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4D03" w:rsidRPr="00944D03" w:rsidRDefault="00944D03" w:rsidP="00944D03">
      <w:pPr>
        <w:overflowPunct/>
        <w:autoSpaceDE/>
        <w:autoSpaceDN/>
        <w:adjustRightInd/>
        <w:textAlignment w:val="auto"/>
        <w:rPr>
          <w:rFonts w:ascii="Arial" w:hAnsi="Arial" w:cs="Arial"/>
          <w:b/>
          <w:sz w:val="24"/>
          <w:szCs w:val="24"/>
        </w:rPr>
      </w:pPr>
      <w:r w:rsidRPr="00944D03">
        <w:rPr>
          <w:rFonts w:ascii="Arial" w:hAnsi="Arial" w:cs="Arial"/>
          <w:b/>
          <w:sz w:val="24"/>
          <w:szCs w:val="24"/>
        </w:rPr>
        <w:t>3GPP TSG-RAN WG4 Meeting #</w:t>
      </w:r>
      <w:r w:rsidR="00E93A45">
        <w:rPr>
          <w:rFonts w:ascii="Arial" w:hAnsi="Arial" w:cs="Arial"/>
          <w:b/>
          <w:sz w:val="24"/>
          <w:szCs w:val="24"/>
        </w:rPr>
        <w:t>88</w:t>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bookmarkStart w:id="0" w:name="_GoBack"/>
      <w:r w:rsidR="005C3062" w:rsidRPr="005C3062">
        <w:rPr>
          <w:rFonts w:ascii="Arial" w:hAnsi="Arial" w:cs="Arial"/>
          <w:b/>
          <w:sz w:val="24"/>
          <w:szCs w:val="24"/>
        </w:rPr>
        <w:t>R4-1810419</w:t>
      </w:r>
      <w:bookmarkEnd w:id="0"/>
    </w:p>
    <w:p w:rsidR="0043450E" w:rsidRPr="003777FE" w:rsidRDefault="00E93A45" w:rsidP="00944D03">
      <w:pPr>
        <w:overflowPunct/>
        <w:autoSpaceDE/>
        <w:autoSpaceDN/>
        <w:adjustRightInd/>
        <w:textAlignment w:val="auto"/>
        <w:rPr>
          <w:rFonts w:ascii="Arial" w:hAnsi="Arial"/>
          <w:b/>
          <w:noProof/>
          <w:sz w:val="24"/>
          <w:lang w:val="en-US"/>
        </w:rPr>
      </w:pPr>
      <w:r>
        <w:rPr>
          <w:rFonts w:ascii="Arial" w:hAnsi="Arial" w:cs="Arial"/>
          <w:b/>
          <w:sz w:val="24"/>
          <w:szCs w:val="24"/>
        </w:rPr>
        <w:t>Gothenburg</w:t>
      </w:r>
      <w:r w:rsidR="00944D03" w:rsidRPr="00944D03">
        <w:rPr>
          <w:rFonts w:ascii="Arial" w:hAnsi="Arial" w:cs="Arial"/>
          <w:b/>
          <w:sz w:val="24"/>
          <w:szCs w:val="24"/>
        </w:rPr>
        <w:t xml:space="preserve">, </w:t>
      </w:r>
      <w:r w:rsidR="00D078B3">
        <w:rPr>
          <w:rFonts w:ascii="Arial" w:hAnsi="Arial" w:cs="Arial"/>
          <w:b/>
          <w:sz w:val="24"/>
          <w:szCs w:val="24"/>
        </w:rPr>
        <w:t>SWE</w:t>
      </w:r>
      <w:r w:rsidR="00944D03" w:rsidRPr="00944D03">
        <w:rPr>
          <w:rFonts w:ascii="Arial" w:hAnsi="Arial" w:cs="Arial"/>
          <w:b/>
          <w:sz w:val="24"/>
          <w:szCs w:val="24"/>
        </w:rPr>
        <w:t>, 2</w:t>
      </w:r>
      <w:r w:rsidR="005C3062">
        <w:rPr>
          <w:rFonts w:ascii="Arial" w:hAnsi="Arial" w:cs="Arial"/>
          <w:b/>
          <w:sz w:val="24"/>
          <w:szCs w:val="24"/>
        </w:rPr>
        <w:t>0</w:t>
      </w:r>
      <w:r w:rsidR="00944D03" w:rsidRPr="00944D03">
        <w:rPr>
          <w:rFonts w:ascii="Arial" w:hAnsi="Arial" w:cs="Arial"/>
          <w:b/>
          <w:sz w:val="24"/>
          <w:szCs w:val="24"/>
        </w:rPr>
        <w:t xml:space="preserve"> - 2</w:t>
      </w:r>
      <w:r w:rsidR="005C3062">
        <w:rPr>
          <w:rFonts w:ascii="Arial" w:hAnsi="Arial" w:cs="Arial"/>
          <w:b/>
          <w:sz w:val="24"/>
          <w:szCs w:val="24"/>
        </w:rPr>
        <w:t>4</w:t>
      </w:r>
      <w:r w:rsidR="00944D03" w:rsidRPr="00944D03">
        <w:rPr>
          <w:rFonts w:ascii="Arial" w:hAnsi="Arial" w:cs="Arial"/>
          <w:b/>
          <w:sz w:val="24"/>
          <w:szCs w:val="24"/>
        </w:rPr>
        <w:t xml:space="preserve"> </w:t>
      </w:r>
      <w:r w:rsidR="005C3062">
        <w:rPr>
          <w:rFonts w:ascii="Arial" w:hAnsi="Arial" w:cs="Arial"/>
          <w:b/>
          <w:sz w:val="24"/>
          <w:szCs w:val="24"/>
        </w:rPr>
        <w:t xml:space="preserve">August </w:t>
      </w:r>
      <w:r w:rsidR="00944D03" w:rsidRPr="00944D03">
        <w:rPr>
          <w:rFonts w:ascii="Arial" w:hAnsi="Arial" w:cs="Arial"/>
          <w:b/>
          <w:sz w:val="24"/>
          <w:szCs w:val="24"/>
        </w:rPr>
        <w:t>2018</w:t>
      </w: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5C3062" w:rsidRPr="005C3062">
        <w:rPr>
          <w:sz w:val="22"/>
        </w:rPr>
        <w:t>Nokia, Nokia Shanghai Bell</w:t>
      </w:r>
    </w:p>
    <w:p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5C3062" w:rsidRPr="005C3062">
        <w:rPr>
          <w:sz w:val="22"/>
        </w:rPr>
        <w:t>A-MPR results for n1</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E237D5" w:rsidRPr="00E237D5">
        <w:rPr>
          <w:b/>
          <w:sz w:val="22"/>
        </w:rPr>
        <w:t>7.2.2.1.1</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E237D5">
        <w:rPr>
          <w:sz w:val="22"/>
        </w:rPr>
        <w:t>Discussion</w:t>
      </w:r>
    </w:p>
    <w:p w:rsidR="0043450E" w:rsidRDefault="0043450E" w:rsidP="0043450E">
      <w:pPr>
        <w:pStyle w:val="Heading1"/>
      </w:pPr>
      <w:r>
        <w:t>1</w:t>
      </w:r>
      <w:r>
        <w:tab/>
        <w:t>Introduction</w:t>
      </w:r>
    </w:p>
    <w:p w:rsidR="00EA3488" w:rsidRDefault="00E237D5" w:rsidP="000B5E8E">
      <w:r>
        <w:t>This contribution presents simulation results for n1 A-MPR based on</w:t>
      </w:r>
      <w:r w:rsidR="00EE7EDE">
        <w:t xml:space="preserve"> allocation regions proposed by Qualcom in</w:t>
      </w:r>
      <w:r>
        <w:t xml:space="preserve"> [1].</w:t>
      </w:r>
    </w:p>
    <w:p w:rsidR="00E237D5" w:rsidRDefault="00E237D5" w:rsidP="00E237D5">
      <w:pPr>
        <w:pStyle w:val="Heading1"/>
      </w:pPr>
      <w:r>
        <w:t>2</w:t>
      </w:r>
      <w:r>
        <w:tab/>
        <w:t>Discussion</w:t>
      </w:r>
    </w:p>
    <w:p w:rsidR="00B9179C" w:rsidRDefault="00D078B3" w:rsidP="00B9179C">
      <w:r>
        <w:t xml:space="preserve">We present </w:t>
      </w:r>
      <w:r w:rsidR="005741A5">
        <w:t>backoff</w:t>
      </w:r>
      <w:r>
        <w:t xml:space="preserve"> results </w:t>
      </w:r>
      <w:r w:rsidR="00592B1A">
        <w:t xml:space="preserve">for n1 according to the channel </w:t>
      </w:r>
      <w:r w:rsidR="006504A0">
        <w:t xml:space="preserve">centre frequency and allocation </w:t>
      </w:r>
      <w:r w:rsidR="00592B1A">
        <w:t xml:space="preserve">regions </w:t>
      </w:r>
      <w:r w:rsidR="00EE7EDE">
        <w:t xml:space="preserve">proposed </w:t>
      </w:r>
      <w:r w:rsidR="006504A0">
        <w:t>by Qualcom</w:t>
      </w:r>
      <w:r w:rsidR="00592B1A">
        <w:t xml:space="preserve"> in [1], which </w:t>
      </w:r>
      <w:r w:rsidR="006504A0">
        <w:t xml:space="preserve">are </w:t>
      </w:r>
      <w:r w:rsidR="00592B1A">
        <w:t>shown also in here as Table 1</w:t>
      </w:r>
      <w:r w:rsidR="00887586">
        <w:t xml:space="preserve"> assuming max(backoff, MPR).</w:t>
      </w:r>
      <w:r w:rsidR="00592B1A">
        <w:t xml:space="preserve"> The respective simulation results for different waveforms, modulations and regions are shown in Table 2.</w:t>
      </w:r>
    </w:p>
    <w:p w:rsidR="001C1441" w:rsidRDefault="00AE7C30" w:rsidP="00B9179C">
      <w:r>
        <w:t xml:space="preserve">In Table 3, the difference between the results is shown as </w:t>
      </w:r>
      <w:r w:rsidR="005741A5">
        <w:t>backoff</w:t>
      </w:r>
      <w:r>
        <w:t xml:space="preserve"> in [1] minus our simulation results. </w:t>
      </w:r>
      <w:r w:rsidR="00592B1A">
        <w:t xml:space="preserve">Compared to [1], the results are generally well aligned, greater part of the </w:t>
      </w:r>
      <w:r w:rsidR="005741A5">
        <w:t>backoff</w:t>
      </w:r>
      <w:r w:rsidR="00592B1A">
        <w:t xml:space="preserve"> number being within 0.5 dB variation. However, for set of A-MPR results depicted as A2, our results seem to differ depending on the applied waveform</w:t>
      </w:r>
      <w:r w:rsidR="006504A0">
        <w:t xml:space="preserve"> (highlighted with yellow in Table 3)</w:t>
      </w:r>
      <w:r w:rsidR="00592B1A">
        <w:t xml:space="preserve">. Our simulated </w:t>
      </w:r>
      <w:r w:rsidR="005741A5">
        <w:t>backoff</w:t>
      </w:r>
      <w:r w:rsidR="00592B1A">
        <w:t xml:space="preserve"> for SC-FDMA waveforms is at most </w:t>
      </w:r>
      <w:r w:rsidR="005A082A">
        <w:t>4</w:t>
      </w:r>
      <w:r w:rsidR="00592B1A">
        <w:t xml:space="preserve">.5. dB less compared to [1] and up to </w:t>
      </w:r>
      <w:r w:rsidR="005A082A">
        <w:t xml:space="preserve">4 </w:t>
      </w:r>
      <w:r w:rsidR="00592B1A">
        <w:t>dB more for CP-OFDM.</w:t>
      </w:r>
    </w:p>
    <w:p w:rsidR="00592B1A" w:rsidRDefault="00592B1A" w:rsidP="00B9179C">
      <w:r>
        <w:t xml:space="preserve">In addition, our results show smaller </w:t>
      </w:r>
      <w:r w:rsidR="005741A5">
        <w:t>backoff</w:t>
      </w:r>
      <w:r>
        <w:t xml:space="preserve"> demand for 256QAM modulation</w:t>
      </w:r>
      <w:r w:rsidR="00AE7C30">
        <w:t xml:space="preserve"> </w:t>
      </w:r>
      <w:r w:rsidR="005A082A">
        <w:t xml:space="preserve">in A1 and A3-outer scenarios </w:t>
      </w:r>
      <w:r w:rsidR="005741A5">
        <w:t xml:space="preserve">especially </w:t>
      </w:r>
      <w:r w:rsidR="005A082A">
        <w:t xml:space="preserve">with OFDM, while, at the same time, less </w:t>
      </w:r>
      <w:r w:rsidR="005741A5">
        <w:t>backoff</w:t>
      </w:r>
      <w:r w:rsidR="005A082A">
        <w:t xml:space="preserve"> in A3-inner (highlighted with green in Table 3)</w:t>
      </w:r>
      <w:r w:rsidR="00AE7C30">
        <w:t xml:space="preserve"> </w:t>
      </w:r>
      <w:r>
        <w:t>compared to [1].</w:t>
      </w:r>
      <w:r w:rsidR="005741A5">
        <w:t xml:space="preserve"> In contrast, for A3-inner our simulation indicates more backoff for OFDM 256QAM compared to [1]. This, however, remains anyway below specified MPR of 6</w:t>
      </w:r>
      <w:r w:rsidR="00B30CD3">
        <w:t>.5</w:t>
      </w:r>
      <w:r w:rsidR="005741A5">
        <w:t xml:space="preserve"> dB and thus does not need implemented as A-MPR when A-MPR = max(backoff, MPR).</w:t>
      </w:r>
    </w:p>
    <w:p w:rsidR="005A082A" w:rsidRDefault="005A082A" w:rsidP="00B9179C">
      <w:r>
        <w:t>According to our understanding inner regions tend to be limited</w:t>
      </w:r>
      <w:r w:rsidR="00F41BBA">
        <w:t xml:space="preserve"> by EVM or inband emissions</w:t>
      </w:r>
      <w:r>
        <w:t xml:space="preserve"> more often which can give rise to differing </w:t>
      </w:r>
      <w:r w:rsidR="008C19F1">
        <w:t>backoff</w:t>
      </w:r>
      <w:r>
        <w:t xml:space="preserve"> demands for OFDM modulations, as for example shown in our results for A3-inner</w:t>
      </w:r>
      <w:r w:rsidR="007F391C">
        <w:t>. Meanwhile, outer regions tend to be emission-limited, resulting in close A-MPR demands for OFDM modulations due to the small effect of applied modulation scheme in OFDM PAPR which is dominated by the multicarrier nature of the waveform. This can be seen, for example, in our results for A1, A2 and A3-outer regions.</w:t>
      </w:r>
    </w:p>
    <w:p w:rsidR="007F391C" w:rsidRPr="00B9179C" w:rsidRDefault="007F391C" w:rsidP="00B9179C">
      <w:r>
        <w:t>In Table 3, we have highlighted with orange and green regions that remain empty of valid allocations according to our simulations.</w:t>
      </w:r>
    </w:p>
    <w:p w:rsidR="005C3062" w:rsidRDefault="005C3062">
      <w:pPr>
        <w:overflowPunct/>
        <w:autoSpaceDE/>
        <w:autoSpaceDN/>
        <w:adjustRightInd/>
        <w:spacing w:after="0"/>
        <w:textAlignment w:val="auto"/>
      </w:pPr>
      <w:r>
        <w:br w:type="page"/>
      </w:r>
    </w:p>
    <w:tbl>
      <w:tblPr>
        <w:tblW w:w="10853" w:type="dxa"/>
        <w:tblInd w:w="-508" w:type="dxa"/>
        <w:tblLayout w:type="fixed"/>
        <w:tblCellMar>
          <w:left w:w="70" w:type="dxa"/>
          <w:right w:w="70" w:type="dxa"/>
        </w:tblCellMar>
        <w:tblLook w:val="01E0" w:firstRow="1" w:lastRow="1" w:firstColumn="1" w:lastColumn="1" w:noHBand="0" w:noVBand="0"/>
      </w:tblPr>
      <w:tblGrid>
        <w:gridCol w:w="1133"/>
        <w:gridCol w:w="1880"/>
        <w:gridCol w:w="1000"/>
        <w:gridCol w:w="990"/>
        <w:gridCol w:w="720"/>
        <w:gridCol w:w="1080"/>
        <w:gridCol w:w="900"/>
        <w:gridCol w:w="720"/>
        <w:gridCol w:w="990"/>
        <w:gridCol w:w="720"/>
        <w:gridCol w:w="720"/>
      </w:tblGrid>
      <w:tr w:rsidR="005A082A" w:rsidRPr="005A082A" w:rsidTr="005A082A">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rsidR="005A082A" w:rsidRDefault="005C3062" w:rsidP="00421447">
            <w:pPr>
              <w:spacing w:after="0"/>
              <w:jc w:val="center"/>
              <w:rPr>
                <w:rFonts w:ascii="Arial" w:eastAsia="Yu Mincho" w:hAnsi="Arial"/>
                <w:b/>
                <w:sz w:val="18"/>
                <w:lang w:eastAsia="ko-KR"/>
              </w:rPr>
            </w:pPr>
            <w:r w:rsidRPr="00EE7EDE">
              <w:rPr>
                <w:rFonts w:eastAsia="Yu Mincho" w:cs="Arial"/>
              </w:rPr>
              <w:lastRenderedPageBreak/>
              <w:t>Table 1: A-MPR</w:t>
            </w:r>
            <w:r w:rsidR="00C52711" w:rsidRPr="00EE7EDE">
              <w:rPr>
                <w:rFonts w:eastAsia="Yu Mincho" w:cs="Arial"/>
              </w:rPr>
              <w:t xml:space="preserve"> regions</w:t>
            </w:r>
            <w:r w:rsidRPr="00EE7EDE">
              <w:rPr>
                <w:rFonts w:eastAsia="Yu Mincho" w:cs="Arial"/>
              </w:rPr>
              <w:t xml:space="preserve"> for NS_08</w:t>
            </w:r>
            <w:r w:rsidR="00D078B3" w:rsidRPr="00EE7EDE">
              <w:rPr>
                <w:rFonts w:eastAsia="Yu Mincho" w:cs="Arial"/>
              </w:rPr>
              <w:t xml:space="preserve"> in [1]</w:t>
            </w:r>
            <w:r w:rsidR="005A082A">
              <w:rPr>
                <w:rFonts w:ascii="Arial" w:eastAsia="Yu Mincho" w:hAnsi="Arial"/>
                <w:b/>
                <w:sz w:val="18"/>
                <w:lang w:eastAsia="ko-KR"/>
              </w:rPr>
              <w:t>Channel Bandwidth, MHz</w:t>
            </w:r>
          </w:p>
        </w:tc>
        <w:tc>
          <w:tcPr>
            <w:tcW w:w="1880" w:type="dxa"/>
            <w:vMerge w:val="restart"/>
            <w:tcBorders>
              <w:top w:val="single" w:sz="4" w:space="0" w:color="000000"/>
              <w:left w:val="single" w:sz="4" w:space="0" w:color="000000"/>
              <w:right w:val="single" w:sz="4" w:space="0" w:color="000000"/>
            </w:tcBorders>
            <w:vAlign w:val="center"/>
          </w:tcPr>
          <w:p w:rsidR="005A082A" w:rsidRDefault="005A082A" w:rsidP="005A082A">
            <w:pPr>
              <w:keepNext/>
              <w:keepLines/>
              <w:spacing w:after="0"/>
              <w:jc w:val="center"/>
              <w:rPr>
                <w:rFonts w:ascii="Arial" w:eastAsia="Yu Mincho" w:hAnsi="Arial"/>
                <w:b/>
                <w:sz w:val="18"/>
                <w:lang w:eastAsia="ko-KR"/>
              </w:rPr>
            </w:pPr>
            <w:r>
              <w:rPr>
                <w:rFonts w:ascii="Arial" w:eastAsia="Yu Mincho" w:hAnsi="Arial"/>
                <w:b/>
                <w:sz w:val="18"/>
                <w:lang w:eastAsia="ko-KR"/>
              </w:rPr>
              <w:t>Carrier Centre Frequency, Fc, MHz</w:t>
            </w:r>
          </w:p>
        </w:tc>
        <w:tc>
          <w:tcPr>
            <w:tcW w:w="2710" w:type="dxa"/>
            <w:gridSpan w:val="3"/>
            <w:tcBorders>
              <w:top w:val="single" w:sz="4" w:space="0" w:color="000000"/>
              <w:left w:val="single" w:sz="4" w:space="0" w:color="000000"/>
              <w:bottom w:val="single" w:sz="4" w:space="0" w:color="000000"/>
              <w:right w:val="single" w:sz="4" w:space="0" w:color="000000"/>
            </w:tcBorders>
            <w:vAlign w:val="center"/>
            <w:hideMark/>
          </w:tcPr>
          <w:p w:rsidR="005A082A" w:rsidRPr="00EE7EDE" w:rsidRDefault="005A082A" w:rsidP="005A082A">
            <w:pPr>
              <w:keepNext/>
              <w:keepLines/>
              <w:spacing w:after="0"/>
              <w:jc w:val="center"/>
              <w:rPr>
                <w:rFonts w:ascii="Arial" w:eastAsia="Yu Mincho" w:hAnsi="Arial"/>
                <w:b/>
                <w:sz w:val="18"/>
                <w:lang w:eastAsia="ko-KR"/>
              </w:rPr>
            </w:pPr>
            <w:r w:rsidRPr="00EE7EDE">
              <w:rPr>
                <w:rFonts w:ascii="Arial" w:eastAsia="Yu Mincho" w:hAnsi="Arial"/>
                <w:b/>
                <w:sz w:val="18"/>
                <w:lang w:eastAsia="ko-KR"/>
              </w:rPr>
              <w:t>Region A</w:t>
            </w:r>
          </w:p>
          <w:p w:rsidR="005A082A" w:rsidRPr="005A082A" w:rsidRDefault="005A082A" w:rsidP="005A082A">
            <w:pPr>
              <w:keepNext/>
              <w:keepLines/>
              <w:spacing w:after="0"/>
              <w:rPr>
                <w:rFonts w:ascii="Arial" w:eastAsia="Yu Mincho" w:hAnsi="Arial"/>
                <w:b/>
                <w:sz w:val="18"/>
                <w:lang w:eastAsia="ko-KR"/>
              </w:rPr>
            </w:pP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b/>
                <w:sz w:val="18"/>
                <w:lang w:eastAsia="ko-KR"/>
              </w:rPr>
            </w:pPr>
            <w:r w:rsidRPr="005A082A">
              <w:rPr>
                <w:rFonts w:ascii="Arial" w:eastAsia="Yu Mincho" w:hAnsi="Arial"/>
                <w:b/>
                <w:sz w:val="18"/>
                <w:lang w:eastAsia="ko-KR"/>
              </w:rPr>
              <w:t>Region B</w:t>
            </w:r>
          </w:p>
          <w:p w:rsidR="005A082A" w:rsidRPr="005A082A" w:rsidRDefault="005A082A" w:rsidP="005A082A">
            <w:pPr>
              <w:keepNext/>
              <w:keepLines/>
              <w:spacing w:after="0"/>
              <w:rPr>
                <w:rFonts w:ascii="Arial" w:eastAsia="Yu Mincho" w:hAnsi="Arial"/>
                <w:b/>
                <w:sz w:val="18"/>
                <w:lang w:eastAsia="ko-KR"/>
              </w:rPr>
            </w:pPr>
          </w:p>
        </w:tc>
        <w:tc>
          <w:tcPr>
            <w:tcW w:w="2430" w:type="dxa"/>
            <w:gridSpan w:val="3"/>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b/>
                <w:sz w:val="18"/>
                <w:lang w:eastAsia="ko-KR"/>
              </w:rPr>
            </w:pPr>
            <w:r w:rsidRPr="00421447">
              <w:rPr>
                <w:rFonts w:ascii="Arial" w:eastAsia="Yu Mincho" w:hAnsi="Arial"/>
                <w:b/>
                <w:sz w:val="18"/>
                <w:lang w:eastAsia="ko-KR"/>
              </w:rPr>
              <w:t>Region C</w:t>
            </w:r>
          </w:p>
          <w:p w:rsidR="005A082A" w:rsidRPr="00421447" w:rsidRDefault="005A082A" w:rsidP="005A082A">
            <w:pPr>
              <w:keepNext/>
              <w:keepLines/>
              <w:spacing w:after="0"/>
              <w:jc w:val="center"/>
              <w:rPr>
                <w:rFonts w:ascii="Arial" w:eastAsia="Yu Mincho" w:hAnsi="Arial"/>
                <w:b/>
                <w:sz w:val="18"/>
                <w:lang w:eastAsia="ko-KR"/>
              </w:rPr>
            </w:pPr>
          </w:p>
        </w:tc>
      </w:tr>
      <w:tr w:rsidR="005A082A" w:rsidRPr="005A082A" w:rsidTr="005A082A">
        <w:trPr>
          <w:trHeight w:val="185"/>
        </w:trPr>
        <w:tc>
          <w:tcPr>
            <w:tcW w:w="1133" w:type="dxa"/>
            <w:vMerge/>
            <w:tcBorders>
              <w:left w:val="single" w:sz="4" w:space="0" w:color="auto"/>
              <w:bottom w:val="single" w:sz="4" w:space="0" w:color="000000"/>
              <w:right w:val="single" w:sz="4" w:space="0" w:color="000000"/>
            </w:tcBorders>
            <w:vAlign w:val="center"/>
          </w:tcPr>
          <w:p w:rsidR="005A082A" w:rsidRDefault="005A082A" w:rsidP="005A082A">
            <w:pPr>
              <w:spacing w:after="0"/>
              <w:rPr>
                <w:rFonts w:ascii="Arial" w:eastAsia="Yu Mincho" w:hAnsi="Arial"/>
                <w:b/>
                <w:sz w:val="18"/>
                <w:lang w:eastAsia="ko-KR"/>
              </w:rPr>
            </w:pPr>
          </w:p>
        </w:tc>
        <w:tc>
          <w:tcPr>
            <w:tcW w:w="1880" w:type="dxa"/>
            <w:vMerge/>
            <w:tcBorders>
              <w:left w:val="single" w:sz="4" w:space="0" w:color="000000"/>
              <w:bottom w:val="single" w:sz="4" w:space="0" w:color="auto"/>
              <w:right w:val="single" w:sz="4" w:space="0" w:color="000000"/>
            </w:tcBorders>
            <w:vAlign w:val="center"/>
          </w:tcPr>
          <w:p w:rsidR="005A082A" w:rsidRDefault="005A082A" w:rsidP="005A082A">
            <w:pPr>
              <w:keepNext/>
              <w:keepLines/>
              <w:spacing w:after="0"/>
              <w:jc w:val="center"/>
              <w:rPr>
                <w:rFonts w:ascii="Arial" w:eastAsia="Yu Mincho" w:hAnsi="Arial"/>
                <w:b/>
                <w:sz w:val="18"/>
                <w:lang w:eastAsia="ko-KR"/>
              </w:rPr>
            </w:pPr>
          </w:p>
        </w:tc>
        <w:tc>
          <w:tcPr>
            <w:tcW w:w="1000" w:type="dxa"/>
            <w:tcBorders>
              <w:top w:val="single" w:sz="4" w:space="0" w:color="000000"/>
              <w:left w:val="single" w:sz="4" w:space="0" w:color="000000"/>
              <w:bottom w:val="single" w:sz="4" w:space="0" w:color="000000"/>
              <w:right w:val="single" w:sz="4" w:space="0" w:color="000000"/>
            </w:tcBorders>
            <w:vAlign w:val="center"/>
          </w:tcPr>
          <w:p w:rsidR="005A082A" w:rsidRPr="00EE7EDE" w:rsidRDefault="005A082A" w:rsidP="005A082A">
            <w:pPr>
              <w:keepNext/>
              <w:keepLines/>
              <w:spacing w:after="0"/>
              <w:jc w:val="center"/>
              <w:rPr>
                <w:rFonts w:ascii="Arial" w:eastAsia="Yu Mincho" w:hAnsi="Arial"/>
                <w:b/>
                <w:sz w:val="18"/>
                <w:lang w:eastAsia="ko-KR"/>
              </w:rPr>
            </w:pPr>
            <w:r w:rsidRPr="00EE7EDE">
              <w:rPr>
                <w:rFonts w:ascii="Arial" w:eastAsia="Yu Mincho" w:hAnsi="Arial"/>
                <w:b/>
                <w:sz w:val="18"/>
                <w:lang w:eastAsia="ko-KR"/>
              </w:rPr>
              <w:t>Rbstart</w:t>
            </w: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b/>
                <w:sz w:val="18"/>
                <w:lang w:eastAsia="ko-KR"/>
              </w:rPr>
            </w:pPr>
            <w:r w:rsidRPr="005A082A">
              <w:rPr>
                <w:rFonts w:ascii="Arial" w:eastAsia="Yu Mincho" w:hAnsi="Arial"/>
                <w:b/>
                <w:sz w:val="18"/>
                <w:lang w:eastAsia="ko-KR"/>
              </w:rPr>
              <w:t>LCRB</w:t>
            </w: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b/>
                <w:sz w:val="18"/>
                <w:lang w:eastAsia="ko-KR"/>
              </w:rPr>
            </w:pPr>
            <w:r w:rsidRPr="005A082A">
              <w:rPr>
                <w:rFonts w:ascii="Arial" w:eastAsia="Yu Mincho" w:hAnsi="Arial"/>
                <w:b/>
                <w:sz w:val="18"/>
                <w:lang w:eastAsia="ko-KR"/>
              </w:rPr>
              <w:t>A-MPR</w:t>
            </w:r>
          </w:p>
        </w:tc>
        <w:tc>
          <w:tcPr>
            <w:tcW w:w="108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b/>
                <w:sz w:val="18"/>
                <w:lang w:eastAsia="ko-KR"/>
              </w:rPr>
            </w:pPr>
            <w:r w:rsidRPr="005A082A">
              <w:rPr>
                <w:rFonts w:ascii="Arial" w:eastAsia="Yu Mincho" w:hAnsi="Arial"/>
                <w:b/>
                <w:sz w:val="18"/>
                <w:lang w:eastAsia="ko-KR"/>
              </w:rPr>
              <w:t>Rbstart</w:t>
            </w:r>
          </w:p>
        </w:tc>
        <w:tc>
          <w:tcPr>
            <w:tcW w:w="90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b/>
                <w:sz w:val="18"/>
                <w:lang w:eastAsia="ko-KR"/>
              </w:rPr>
            </w:pPr>
            <w:r w:rsidRPr="005A082A">
              <w:rPr>
                <w:rFonts w:ascii="Arial" w:eastAsia="Yu Mincho" w:hAnsi="Arial"/>
                <w:b/>
                <w:sz w:val="18"/>
                <w:lang w:eastAsia="ko-KR"/>
              </w:rPr>
              <w:t>LCRB</w:t>
            </w: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b/>
                <w:sz w:val="18"/>
                <w:lang w:eastAsia="ko-KR"/>
              </w:rPr>
            </w:pPr>
            <w:r w:rsidRPr="005A082A">
              <w:rPr>
                <w:rFonts w:ascii="Arial" w:eastAsia="Yu Mincho" w:hAnsi="Arial"/>
                <w:b/>
                <w:sz w:val="18"/>
                <w:lang w:eastAsia="ko-KR"/>
              </w:rPr>
              <w:t>A-MPR</w:t>
            </w: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b/>
                <w:sz w:val="18"/>
                <w:lang w:eastAsia="ko-KR"/>
              </w:rPr>
            </w:pPr>
            <w:r w:rsidRPr="00421447">
              <w:rPr>
                <w:rFonts w:ascii="Arial" w:eastAsia="Yu Mincho" w:hAnsi="Arial"/>
                <w:b/>
                <w:sz w:val="18"/>
                <w:lang w:eastAsia="ko-KR"/>
              </w:rPr>
              <w:t>Rbstart</w:t>
            </w: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b/>
                <w:sz w:val="18"/>
                <w:lang w:eastAsia="ko-KR"/>
              </w:rPr>
            </w:pPr>
            <w:r w:rsidRPr="00421447">
              <w:rPr>
                <w:rFonts w:ascii="Arial" w:eastAsia="Yu Mincho" w:hAnsi="Arial"/>
                <w:b/>
                <w:sz w:val="18"/>
                <w:lang w:eastAsia="ko-KR"/>
              </w:rPr>
              <w:t>LCRB</w:t>
            </w: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b/>
                <w:sz w:val="18"/>
                <w:lang w:eastAsia="ko-KR"/>
              </w:rPr>
            </w:pPr>
            <w:r w:rsidRPr="00421447">
              <w:rPr>
                <w:rFonts w:ascii="Arial" w:eastAsia="Yu Mincho" w:hAnsi="Arial"/>
                <w:b/>
                <w:sz w:val="18"/>
                <w:lang w:eastAsia="ko-KR"/>
              </w:rPr>
              <w:t>A-MPR</w:t>
            </w:r>
          </w:p>
        </w:tc>
      </w:tr>
      <w:tr w:rsidR="005A082A" w:rsidRPr="005A082A" w:rsidTr="005A082A">
        <w:trPr>
          <w:trHeight w:val="415"/>
        </w:trPr>
        <w:tc>
          <w:tcPr>
            <w:tcW w:w="1133" w:type="dxa"/>
            <w:tcBorders>
              <w:top w:val="single" w:sz="4" w:space="0" w:color="000000"/>
              <w:left w:val="single" w:sz="4" w:space="0" w:color="000000"/>
              <w:bottom w:val="single" w:sz="4" w:space="0" w:color="000000"/>
              <w:right w:val="single" w:sz="4" w:space="0" w:color="000000"/>
            </w:tcBorders>
            <w:vAlign w:val="center"/>
          </w:tcPr>
          <w:p w:rsidR="005A082A" w:rsidRDefault="005A082A" w:rsidP="005A082A">
            <w:pPr>
              <w:keepNext/>
              <w:keepLines/>
              <w:spacing w:after="0"/>
              <w:jc w:val="center"/>
              <w:rPr>
                <w:rFonts w:ascii="Arial" w:eastAsia="Yu Mincho" w:hAnsi="Arial"/>
                <w:sz w:val="18"/>
                <w:lang w:eastAsia="ko-KR"/>
              </w:rPr>
            </w:pPr>
            <w:r>
              <w:rPr>
                <w:rFonts w:ascii="Arial" w:eastAsia="Yu Mincho" w:hAnsi="Arial"/>
                <w:sz w:val="18"/>
                <w:lang w:eastAsia="ko-KR"/>
              </w:rPr>
              <w:t>5MHz</w:t>
            </w:r>
          </w:p>
        </w:tc>
        <w:tc>
          <w:tcPr>
            <w:tcW w:w="1880" w:type="dxa"/>
            <w:tcBorders>
              <w:top w:val="single" w:sz="4" w:space="0" w:color="auto"/>
              <w:left w:val="single" w:sz="4" w:space="0" w:color="000000"/>
              <w:bottom w:val="single" w:sz="4" w:space="0" w:color="000000"/>
              <w:right w:val="single" w:sz="4" w:space="0" w:color="000000"/>
            </w:tcBorders>
            <w:vAlign w:val="center"/>
          </w:tcPr>
          <w:p w:rsidR="005A082A" w:rsidRDefault="005A082A" w:rsidP="005A082A">
            <w:pPr>
              <w:keepNext/>
              <w:keepLines/>
              <w:spacing w:after="0"/>
              <w:jc w:val="center"/>
              <w:rPr>
                <w:rFonts w:ascii="Arial" w:eastAsia="Yu Mincho" w:hAnsi="Arial"/>
                <w:sz w:val="18"/>
                <w:lang w:eastAsia="ko-KR"/>
              </w:rPr>
            </w:pPr>
            <w:r>
              <w:rPr>
                <w:rFonts w:ascii="Arial" w:eastAsia="MS PGothic" w:hAnsi="Arial" w:cs="Arial"/>
                <w:kern w:val="24"/>
                <w:sz w:val="18"/>
                <w:szCs w:val="18"/>
                <w:lang w:eastAsia="ja-JP"/>
              </w:rPr>
              <w:t>1922.5 ≤ F</w:t>
            </w:r>
            <w:r>
              <w:rPr>
                <w:rFonts w:ascii="Arial" w:eastAsia="MS PGothic" w:hAnsi="Arial" w:cs="Arial"/>
                <w:kern w:val="24"/>
                <w:sz w:val="18"/>
                <w:szCs w:val="18"/>
                <w:vertAlign w:val="subscript"/>
                <w:lang w:eastAsia="ja-JP"/>
              </w:rPr>
              <w:t>C</w:t>
            </w:r>
            <w:r>
              <w:rPr>
                <w:rFonts w:ascii="Arial" w:eastAsia="MS PGothic" w:hAnsi="Arial" w:cs="Arial"/>
                <w:kern w:val="24"/>
                <w:sz w:val="18"/>
                <w:szCs w:val="18"/>
                <w:lang w:eastAsia="ja-JP"/>
              </w:rPr>
              <w:t xml:space="preserve"> </w:t>
            </w:r>
            <w:r>
              <w:rPr>
                <w:rFonts w:ascii="Arial" w:eastAsia="Yu Mincho" w:hAnsi="Arial"/>
                <w:sz w:val="18"/>
                <w:lang w:eastAsia="ko-KR"/>
              </w:rPr>
              <w:t>&lt;</w:t>
            </w:r>
            <w:r>
              <w:rPr>
                <w:rFonts w:ascii="Arial" w:eastAsia="MS PGothic" w:hAnsi="Arial" w:cs="Arial"/>
                <w:kern w:val="24"/>
                <w:sz w:val="18"/>
                <w:szCs w:val="18"/>
                <w:lang w:eastAsia="ja-JP"/>
              </w:rPr>
              <w:t xml:space="preserve"> 1927.5</w:t>
            </w:r>
          </w:p>
        </w:tc>
        <w:tc>
          <w:tcPr>
            <w:tcW w:w="1000" w:type="dxa"/>
            <w:tcBorders>
              <w:top w:val="single" w:sz="4" w:space="0" w:color="000000"/>
              <w:left w:val="single" w:sz="4" w:space="0" w:color="000000"/>
              <w:bottom w:val="single" w:sz="4" w:space="0" w:color="000000"/>
              <w:right w:val="single" w:sz="4" w:space="0" w:color="000000"/>
            </w:tcBorders>
            <w:vAlign w:val="center"/>
          </w:tcPr>
          <w:p w:rsidR="005A082A" w:rsidRPr="00EE7EDE" w:rsidRDefault="005A082A" w:rsidP="005A082A">
            <w:pPr>
              <w:keepNext/>
              <w:keepLines/>
              <w:spacing w:after="0"/>
              <w:jc w:val="center"/>
              <w:rPr>
                <w:rFonts w:ascii="Arial" w:eastAsia="Yu Mincho" w:hAnsi="Arial"/>
                <w:sz w:val="18"/>
                <w:lang w:eastAsia="ko-KR"/>
              </w:rPr>
            </w:pPr>
            <w:r w:rsidRPr="00EE7EDE">
              <w:rPr>
                <w:rFonts w:ascii="Arial" w:eastAsia="Yu Mincho" w:hAnsi="Arial"/>
                <w:sz w:val="18"/>
                <w:lang w:eastAsia="ko-KR"/>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&gt;2.52MHz/12/SCS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A3</w:t>
            </w:r>
          </w:p>
        </w:tc>
        <w:tc>
          <w:tcPr>
            <w:tcW w:w="108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r>
      <w:tr w:rsidR="005A082A" w:rsidRPr="005A082A" w:rsidTr="005A082A">
        <w:trPr>
          <w:trHeight w:val="352"/>
        </w:trPr>
        <w:tc>
          <w:tcPr>
            <w:tcW w:w="1133" w:type="dxa"/>
            <w:tcBorders>
              <w:top w:val="single" w:sz="4" w:space="0" w:color="000000"/>
              <w:left w:val="single" w:sz="4" w:space="0" w:color="000000"/>
              <w:bottom w:val="single" w:sz="4" w:space="0" w:color="000000"/>
              <w:right w:val="single" w:sz="4" w:space="0" w:color="000000"/>
            </w:tcBorders>
            <w:vAlign w:val="center"/>
          </w:tcPr>
          <w:p w:rsidR="005A082A" w:rsidRDefault="005A082A" w:rsidP="005A082A">
            <w:pPr>
              <w:keepNext/>
              <w:keepLines/>
              <w:spacing w:after="0"/>
              <w:jc w:val="center"/>
              <w:rPr>
                <w:rFonts w:ascii="Arial" w:eastAsia="Yu Mincho" w:hAnsi="Arial"/>
                <w:sz w:val="18"/>
                <w:lang w:eastAsia="ko-KR"/>
              </w:rPr>
            </w:pPr>
            <w:r>
              <w:rPr>
                <w:rFonts w:ascii="Arial" w:eastAsia="Yu Mincho" w:hAnsi="Arial"/>
                <w:sz w:val="18"/>
                <w:lang w:eastAsia="ko-KR"/>
              </w:rPr>
              <w:t>5MHz</w:t>
            </w:r>
          </w:p>
        </w:tc>
        <w:tc>
          <w:tcPr>
            <w:tcW w:w="1880" w:type="dxa"/>
            <w:tcBorders>
              <w:top w:val="single" w:sz="4" w:space="0" w:color="auto"/>
              <w:left w:val="single" w:sz="4" w:space="0" w:color="000000"/>
              <w:bottom w:val="single" w:sz="4" w:space="0" w:color="000000"/>
              <w:right w:val="single" w:sz="4" w:space="0" w:color="000000"/>
            </w:tcBorders>
            <w:vAlign w:val="center"/>
          </w:tcPr>
          <w:p w:rsidR="005A082A" w:rsidRDefault="005A082A" w:rsidP="005A082A">
            <w:pPr>
              <w:keepNext/>
              <w:keepLines/>
              <w:spacing w:after="0"/>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1927.5 ≤ F</w:t>
            </w:r>
            <w:r>
              <w:rPr>
                <w:rFonts w:ascii="Arial" w:eastAsia="MS PGothic" w:hAnsi="Arial" w:cs="Arial"/>
                <w:kern w:val="24"/>
                <w:sz w:val="18"/>
                <w:szCs w:val="18"/>
                <w:vertAlign w:val="subscript"/>
                <w:lang w:eastAsia="ja-JP"/>
              </w:rPr>
              <w:t>C</w:t>
            </w:r>
            <w:r>
              <w:rPr>
                <w:rFonts w:ascii="Arial" w:eastAsia="MS PGothic" w:hAnsi="Arial" w:cs="Arial"/>
                <w:kern w:val="24"/>
                <w:sz w:val="18"/>
                <w:szCs w:val="18"/>
                <w:lang w:eastAsia="ja-JP"/>
              </w:rPr>
              <w:t xml:space="preserve"> </w:t>
            </w:r>
            <w:r>
              <w:rPr>
                <w:rFonts w:ascii="Arial" w:eastAsia="Yu Mincho" w:hAnsi="Arial"/>
                <w:sz w:val="18"/>
                <w:lang w:eastAsia="ko-KR"/>
              </w:rPr>
              <w:t>&lt;</w:t>
            </w:r>
            <w:r>
              <w:rPr>
                <w:rFonts w:ascii="Arial" w:eastAsia="MS PGothic" w:hAnsi="Arial" w:cs="Arial"/>
                <w:kern w:val="24"/>
                <w:sz w:val="18"/>
                <w:szCs w:val="18"/>
                <w:lang w:eastAsia="ja-JP"/>
              </w:rPr>
              <w:t xml:space="preserve"> 1932.5</w:t>
            </w:r>
          </w:p>
        </w:tc>
        <w:tc>
          <w:tcPr>
            <w:tcW w:w="1000" w:type="dxa"/>
            <w:tcBorders>
              <w:top w:val="single" w:sz="4" w:space="0" w:color="000000"/>
              <w:left w:val="single" w:sz="4" w:space="0" w:color="000000"/>
              <w:bottom w:val="single" w:sz="4" w:space="0" w:color="000000"/>
              <w:right w:val="single" w:sz="4" w:space="0" w:color="000000"/>
            </w:tcBorders>
            <w:vAlign w:val="center"/>
          </w:tcPr>
          <w:p w:rsidR="005A082A" w:rsidRPr="00EE7EDE" w:rsidRDefault="005A082A" w:rsidP="005A082A">
            <w:pPr>
              <w:keepNext/>
              <w:keepLines/>
              <w:spacing w:after="0"/>
              <w:jc w:val="center"/>
              <w:rPr>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A4</w:t>
            </w:r>
          </w:p>
        </w:tc>
        <w:tc>
          <w:tcPr>
            <w:tcW w:w="108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r>
      <w:tr w:rsidR="005A082A" w:rsidRPr="005A082A" w:rsidTr="005A082A">
        <w:trPr>
          <w:trHeight w:val="424"/>
        </w:trPr>
        <w:tc>
          <w:tcPr>
            <w:tcW w:w="1133" w:type="dxa"/>
            <w:tcBorders>
              <w:top w:val="single" w:sz="4" w:space="0" w:color="000000"/>
              <w:left w:val="single" w:sz="4" w:space="0" w:color="000000"/>
              <w:bottom w:val="single" w:sz="4" w:space="0" w:color="000000"/>
              <w:right w:val="single" w:sz="4" w:space="0" w:color="000000"/>
            </w:tcBorders>
            <w:vAlign w:val="center"/>
          </w:tcPr>
          <w:p w:rsidR="005A082A" w:rsidRDefault="005A082A" w:rsidP="005A082A">
            <w:pPr>
              <w:keepNext/>
              <w:keepLines/>
              <w:spacing w:after="0"/>
              <w:jc w:val="center"/>
              <w:rPr>
                <w:rFonts w:ascii="Arial" w:eastAsia="Yu Mincho" w:hAnsi="Arial"/>
                <w:sz w:val="18"/>
                <w:lang w:eastAsia="ko-KR"/>
              </w:rPr>
            </w:pPr>
            <w:r>
              <w:rPr>
                <w:rFonts w:ascii="Arial" w:eastAsia="Yu Mincho" w:hAnsi="Arial"/>
                <w:sz w:val="18"/>
                <w:lang w:eastAsia="ko-KR"/>
              </w:rPr>
              <w:t>5MHz</w:t>
            </w:r>
          </w:p>
        </w:tc>
        <w:tc>
          <w:tcPr>
            <w:tcW w:w="1880" w:type="dxa"/>
            <w:tcBorders>
              <w:top w:val="single" w:sz="4" w:space="0" w:color="auto"/>
              <w:left w:val="single" w:sz="4" w:space="0" w:color="000000"/>
              <w:bottom w:val="single" w:sz="4" w:space="0" w:color="000000"/>
              <w:right w:val="single" w:sz="4" w:space="0" w:color="000000"/>
            </w:tcBorders>
            <w:vAlign w:val="center"/>
          </w:tcPr>
          <w:p w:rsidR="005A082A" w:rsidRDefault="005A082A" w:rsidP="005A082A">
            <w:pPr>
              <w:keepNext/>
              <w:keepLines/>
              <w:spacing w:after="0"/>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1932.5 ≤ F</w:t>
            </w:r>
            <w:r>
              <w:rPr>
                <w:rFonts w:ascii="Arial" w:eastAsia="MS PGothic" w:hAnsi="Arial" w:cs="Arial"/>
                <w:kern w:val="24"/>
                <w:sz w:val="18"/>
                <w:szCs w:val="18"/>
                <w:vertAlign w:val="subscript"/>
                <w:lang w:eastAsia="ja-JP"/>
              </w:rPr>
              <w:t>C</w:t>
            </w:r>
            <w:r>
              <w:rPr>
                <w:rFonts w:ascii="Arial" w:eastAsia="MS PGothic" w:hAnsi="Arial" w:cs="Arial"/>
                <w:kern w:val="24"/>
                <w:sz w:val="18"/>
                <w:szCs w:val="18"/>
                <w:lang w:eastAsia="ja-JP"/>
              </w:rPr>
              <w:t xml:space="preserve"> ≤ 1977.5</w:t>
            </w:r>
          </w:p>
        </w:tc>
        <w:tc>
          <w:tcPr>
            <w:tcW w:w="1000" w:type="dxa"/>
            <w:tcBorders>
              <w:top w:val="single" w:sz="4" w:space="0" w:color="000000"/>
              <w:left w:val="single" w:sz="4" w:space="0" w:color="000000"/>
              <w:bottom w:val="single" w:sz="4" w:space="0" w:color="000000"/>
              <w:right w:val="single" w:sz="4" w:space="0" w:color="000000"/>
            </w:tcBorders>
            <w:vAlign w:val="center"/>
          </w:tcPr>
          <w:p w:rsidR="005A082A" w:rsidRPr="00EE7EDE" w:rsidRDefault="005A082A" w:rsidP="005A082A">
            <w:pPr>
              <w:keepNext/>
              <w:keepLines/>
              <w:spacing w:after="0"/>
              <w:jc w:val="center"/>
              <w:rPr>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 xml:space="preserve"> 0</w:t>
            </w:r>
          </w:p>
        </w:tc>
        <w:tc>
          <w:tcPr>
            <w:tcW w:w="108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r>
      <w:tr w:rsidR="005A082A" w:rsidRPr="005A082A" w:rsidTr="005A082A">
        <w:trPr>
          <w:trHeight w:val="556"/>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5A082A" w:rsidRDefault="005A082A" w:rsidP="005A082A">
            <w:pPr>
              <w:keepNext/>
              <w:keepLines/>
              <w:spacing w:after="0"/>
              <w:jc w:val="center"/>
              <w:rPr>
                <w:rFonts w:ascii="Arial" w:eastAsia="Yu Mincho" w:hAnsi="Arial"/>
                <w:sz w:val="18"/>
                <w:lang w:eastAsia="ko-KR"/>
              </w:rPr>
            </w:pPr>
            <w:r>
              <w:rPr>
                <w:rFonts w:ascii="Arial" w:eastAsia="Yu Mincho" w:hAnsi="Arial"/>
                <w:sz w:val="18"/>
                <w:lang w:eastAsia="ko-KR"/>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rsidR="005A082A" w:rsidRDefault="005A082A" w:rsidP="005A082A">
            <w:pPr>
              <w:keepNext/>
              <w:keepLines/>
              <w:spacing w:after="0"/>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1920 ≤ F</w:t>
            </w:r>
            <w:r>
              <w:rPr>
                <w:rFonts w:ascii="Arial" w:eastAsia="MS PGothic" w:hAnsi="Arial" w:cs="Arial"/>
                <w:kern w:val="24"/>
                <w:sz w:val="18"/>
                <w:szCs w:val="18"/>
                <w:vertAlign w:val="subscript"/>
                <w:lang w:eastAsia="ja-JP"/>
              </w:rPr>
              <w:t>C</w:t>
            </w:r>
            <w:r>
              <w:rPr>
                <w:rFonts w:ascii="Arial" w:eastAsia="MS PGothic" w:hAnsi="Arial" w:cs="Arial"/>
                <w:kern w:val="24"/>
                <w:sz w:val="18"/>
                <w:szCs w:val="18"/>
                <w:lang w:eastAsia="ja-JP"/>
              </w:rPr>
              <w:t xml:space="preserve"> </w:t>
            </w:r>
            <w:r>
              <w:rPr>
                <w:rFonts w:ascii="Arial" w:eastAsia="Yu Mincho" w:hAnsi="Arial"/>
                <w:sz w:val="18"/>
                <w:lang w:eastAsia="ko-KR"/>
              </w:rPr>
              <w:t>&lt;</w:t>
            </w:r>
            <w:r>
              <w:rPr>
                <w:rFonts w:ascii="Arial" w:eastAsia="MS PGothic" w:hAnsi="Arial" w:cs="Arial"/>
                <w:kern w:val="24"/>
                <w:sz w:val="18"/>
                <w:szCs w:val="18"/>
                <w:lang w:eastAsia="ja-JP"/>
              </w:rPr>
              <w:t xml:space="preserve"> 1935</w:t>
            </w:r>
          </w:p>
        </w:tc>
        <w:tc>
          <w:tcPr>
            <w:tcW w:w="1000" w:type="dxa"/>
            <w:tcBorders>
              <w:top w:val="single" w:sz="4" w:space="0" w:color="000000"/>
              <w:left w:val="single" w:sz="4" w:space="0" w:color="000000"/>
              <w:bottom w:val="single" w:sz="4" w:space="0" w:color="000000"/>
              <w:right w:val="single" w:sz="4" w:space="0" w:color="000000"/>
            </w:tcBorders>
            <w:vAlign w:val="center"/>
          </w:tcPr>
          <w:p w:rsidR="005A082A" w:rsidRPr="00EE7EDE" w:rsidRDefault="005A082A" w:rsidP="005A082A">
            <w:pPr>
              <w:keepNext/>
              <w:keepLines/>
              <w:spacing w:after="0"/>
              <w:jc w:val="center"/>
              <w:rPr>
                <w:rFonts w:ascii="Arial" w:eastAsia="Yu Mincho" w:hAnsi="Arial"/>
                <w:sz w:val="18"/>
                <w:lang w:eastAsia="ko-KR"/>
              </w:rPr>
            </w:pPr>
            <w:r w:rsidRPr="00EE7EDE">
              <w:rPr>
                <w:rFonts w:ascii="Arial" w:eastAsia="Yu Mincho" w:hAnsi="Arial"/>
                <w:sz w:val="18"/>
                <w:lang w:eastAsia="ko-KR"/>
              </w:rPr>
              <w:t>&lt;1.62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&gt;0</w:t>
            </w: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&gt;1.62MHz/12/SCS</w:t>
            </w:r>
          </w:p>
          <w:p w:rsidR="005A082A" w:rsidRPr="005A082A" w:rsidRDefault="005A082A" w:rsidP="005A082A">
            <w:pPr>
              <w:keepNext/>
              <w:keepLines/>
              <w:spacing w:after="0"/>
              <w:jc w:val="center"/>
              <w:rPr>
                <w:rFonts w:ascii="Arial" w:eastAsia="Yu Mincho" w:hAnsi="Arial"/>
                <w:sz w:val="18"/>
                <w:lang w:eastAsia="ko-KR"/>
              </w:rPr>
            </w:pPr>
          </w:p>
          <w:p w:rsidR="005A082A" w:rsidRPr="005A082A" w:rsidRDefault="005A082A" w:rsidP="005A082A">
            <w:pPr>
              <w:keepNext/>
              <w:keepLines/>
              <w:spacing w:after="0"/>
              <w:rPr>
                <w:rFonts w:ascii="Arial" w:eastAsia="Yu Mincho" w:hAnsi="Arial"/>
                <w:sz w:val="18"/>
                <w:lang w:eastAsia="ko-KR"/>
              </w:rPr>
            </w:pPr>
            <w:r w:rsidRPr="005A082A">
              <w:rPr>
                <w:rFonts w:ascii="Arial" w:eastAsia="MS PGothic" w:hAnsi="Arial" w:cs="Arial"/>
                <w:kern w:val="24"/>
                <w:sz w:val="18"/>
                <w:szCs w:val="18"/>
                <w:lang w:eastAsia="ja-JP"/>
              </w:rPr>
              <w:t>≤</w:t>
            </w:r>
            <w:r w:rsidRPr="005A082A">
              <w:rPr>
                <w:rFonts w:ascii="Arial" w:eastAsia="Yu Mincho" w:hAnsi="Arial"/>
                <w:sz w:val="18"/>
                <w:lang w:eastAsia="ko-KR"/>
              </w:rPr>
              <w:t>3.60MHz/12/SCS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&gt;5.4MHz/12/SCS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A8</w:t>
            </w: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r w:rsidRPr="00421447">
              <w:rPr>
                <w:rFonts w:ascii="Arial" w:eastAsia="Yu Mincho" w:hAnsi="Arial"/>
                <w:sz w:val="18"/>
                <w:lang w:eastAsia="ko-KR"/>
              </w:rPr>
              <w:t>&gt;7.74MHz/12/SCS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r w:rsidRPr="00421447">
              <w:rPr>
                <w:rFonts w:ascii="Arial" w:eastAsia="Yu Mincho" w:hAnsi="Arial"/>
                <w:sz w:val="18"/>
                <w:lang w:eastAsia="ko-KR"/>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r w:rsidRPr="00421447">
              <w:rPr>
                <w:rFonts w:ascii="Arial" w:eastAsia="Yu Mincho" w:hAnsi="Arial"/>
                <w:sz w:val="18"/>
                <w:lang w:eastAsia="ko-KR"/>
              </w:rPr>
              <w:t>A2</w:t>
            </w:r>
          </w:p>
        </w:tc>
      </w:tr>
      <w:tr w:rsidR="005A082A" w:rsidRPr="005A082A" w:rsidTr="005A082A">
        <w:trPr>
          <w:trHeight w:val="556"/>
        </w:trPr>
        <w:tc>
          <w:tcPr>
            <w:tcW w:w="1133" w:type="dxa"/>
            <w:tcBorders>
              <w:top w:val="single" w:sz="4" w:space="0" w:color="000000"/>
              <w:left w:val="single" w:sz="4" w:space="0" w:color="000000"/>
              <w:bottom w:val="single" w:sz="4" w:space="0" w:color="000000"/>
              <w:right w:val="single" w:sz="4" w:space="0" w:color="000000"/>
            </w:tcBorders>
            <w:vAlign w:val="center"/>
          </w:tcPr>
          <w:p w:rsidR="005A082A" w:rsidRDefault="005A082A" w:rsidP="005A082A">
            <w:pPr>
              <w:keepNext/>
              <w:keepLines/>
              <w:spacing w:after="0"/>
              <w:jc w:val="center"/>
              <w:rPr>
                <w:rFonts w:ascii="Arial" w:eastAsia="Yu Mincho" w:hAnsi="Arial"/>
                <w:sz w:val="18"/>
                <w:lang w:eastAsia="ko-KR"/>
              </w:rPr>
            </w:pPr>
            <w:r>
              <w:rPr>
                <w:rFonts w:ascii="Arial" w:eastAsia="Yu Mincho" w:hAnsi="Arial"/>
                <w:sz w:val="18"/>
                <w:lang w:eastAsia="ko-KR"/>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rsidR="005A082A" w:rsidRDefault="005A082A" w:rsidP="005A082A">
            <w:pPr>
              <w:keepNext/>
              <w:keepLines/>
              <w:spacing w:after="0"/>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1935 ≤ F</w:t>
            </w:r>
            <w:r>
              <w:rPr>
                <w:rFonts w:ascii="Arial" w:eastAsia="MS PGothic" w:hAnsi="Arial" w:cs="Arial"/>
                <w:kern w:val="24"/>
                <w:sz w:val="18"/>
                <w:szCs w:val="18"/>
                <w:vertAlign w:val="subscript"/>
                <w:lang w:eastAsia="ja-JP"/>
              </w:rPr>
              <w:t>C</w:t>
            </w:r>
            <w:r>
              <w:rPr>
                <w:rFonts w:ascii="Arial" w:eastAsia="MS PGothic" w:hAnsi="Arial" w:cs="Arial"/>
                <w:kern w:val="24"/>
                <w:sz w:val="18"/>
                <w:szCs w:val="18"/>
                <w:lang w:eastAsia="ja-JP"/>
              </w:rPr>
              <w:t xml:space="preserve"> </w:t>
            </w:r>
            <w:r>
              <w:rPr>
                <w:rFonts w:ascii="Arial" w:eastAsia="Yu Mincho" w:hAnsi="Arial"/>
                <w:sz w:val="18"/>
                <w:lang w:eastAsia="ko-KR"/>
              </w:rPr>
              <w:t>&lt;</w:t>
            </w:r>
            <w:r>
              <w:rPr>
                <w:rFonts w:ascii="Arial" w:eastAsia="MS PGothic" w:hAnsi="Arial" w:cs="Arial"/>
                <w:kern w:val="24"/>
                <w:sz w:val="18"/>
                <w:szCs w:val="18"/>
                <w:lang w:eastAsia="ja-JP"/>
              </w:rPr>
              <w:t xml:space="preserve"> 1945</w:t>
            </w:r>
          </w:p>
        </w:tc>
        <w:tc>
          <w:tcPr>
            <w:tcW w:w="1000" w:type="dxa"/>
            <w:tcBorders>
              <w:top w:val="single" w:sz="4" w:space="0" w:color="000000"/>
              <w:left w:val="single" w:sz="4" w:space="0" w:color="000000"/>
              <w:bottom w:val="single" w:sz="4" w:space="0" w:color="000000"/>
              <w:right w:val="single" w:sz="4" w:space="0" w:color="000000"/>
            </w:tcBorders>
            <w:vAlign w:val="center"/>
          </w:tcPr>
          <w:p w:rsidR="005A082A" w:rsidRPr="00EE7EDE" w:rsidRDefault="005A082A" w:rsidP="005A082A">
            <w:pPr>
              <w:keepNext/>
              <w:keepLines/>
              <w:spacing w:after="0"/>
              <w:jc w:val="center"/>
              <w:rPr>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EE7EDE" w:rsidRDefault="005A082A" w:rsidP="005A082A">
            <w:pPr>
              <w:keepNext/>
              <w:keepLines/>
              <w:spacing w:after="0"/>
              <w:jc w:val="center"/>
              <w:rPr>
                <w:rFonts w:ascii="Arial" w:eastAsia="Yu Mincho" w:hAnsi="Arial"/>
                <w:sz w:val="18"/>
                <w:lang w:eastAsia="ko-KR"/>
              </w:rPr>
            </w:pPr>
            <w:r w:rsidRPr="00421447">
              <w:rPr>
                <w:rFonts w:ascii="Arial" w:eastAsia="Yu Mincho" w:hAnsi="Arial"/>
                <w:sz w:val="18"/>
                <w:lang w:eastAsia="ko-KR"/>
              </w:rPr>
              <w:t>&gt;4.5MHz/12/SCS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A5</w:t>
            </w:r>
          </w:p>
        </w:tc>
        <w:tc>
          <w:tcPr>
            <w:tcW w:w="108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r>
      <w:tr w:rsidR="005A082A" w:rsidRPr="005A082A" w:rsidTr="005A082A">
        <w:trPr>
          <w:trHeight w:val="556"/>
        </w:trPr>
        <w:tc>
          <w:tcPr>
            <w:tcW w:w="1133" w:type="dxa"/>
            <w:tcBorders>
              <w:top w:val="single" w:sz="4" w:space="0" w:color="000000"/>
              <w:left w:val="single" w:sz="4" w:space="0" w:color="000000"/>
              <w:bottom w:val="single" w:sz="4" w:space="0" w:color="000000"/>
              <w:right w:val="single" w:sz="4" w:space="0" w:color="000000"/>
            </w:tcBorders>
            <w:vAlign w:val="center"/>
          </w:tcPr>
          <w:p w:rsidR="005A082A" w:rsidRDefault="005A082A" w:rsidP="005A082A">
            <w:pPr>
              <w:keepNext/>
              <w:keepLines/>
              <w:spacing w:after="0"/>
              <w:jc w:val="center"/>
              <w:rPr>
                <w:rFonts w:ascii="Arial" w:eastAsia="Yu Mincho" w:hAnsi="Arial"/>
                <w:sz w:val="18"/>
                <w:lang w:eastAsia="ko-KR"/>
              </w:rPr>
            </w:pPr>
            <w:r>
              <w:rPr>
                <w:rFonts w:ascii="Arial" w:eastAsia="Yu Mincho" w:hAnsi="Arial"/>
                <w:sz w:val="18"/>
                <w:lang w:eastAsia="ko-KR"/>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rsidR="005A082A" w:rsidRDefault="005A082A" w:rsidP="005A082A">
            <w:pPr>
              <w:keepNext/>
              <w:keepLines/>
              <w:spacing w:after="0"/>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1945 ≤ F</w:t>
            </w:r>
            <w:r>
              <w:rPr>
                <w:rFonts w:ascii="Arial" w:eastAsia="MS PGothic" w:hAnsi="Arial" w:cs="Arial"/>
                <w:kern w:val="24"/>
                <w:sz w:val="18"/>
                <w:szCs w:val="18"/>
                <w:vertAlign w:val="subscript"/>
                <w:lang w:eastAsia="ja-JP"/>
              </w:rPr>
              <w:t>C</w:t>
            </w:r>
            <w:r>
              <w:rPr>
                <w:rFonts w:ascii="Arial" w:eastAsia="MS PGothic" w:hAnsi="Arial" w:cs="Arial"/>
                <w:kern w:val="24"/>
                <w:sz w:val="18"/>
                <w:szCs w:val="18"/>
                <w:lang w:eastAsia="ja-JP"/>
              </w:rPr>
              <w:t xml:space="preserve"> ≤ 1975</w:t>
            </w:r>
          </w:p>
        </w:tc>
        <w:tc>
          <w:tcPr>
            <w:tcW w:w="1000" w:type="dxa"/>
            <w:tcBorders>
              <w:top w:val="single" w:sz="4" w:space="0" w:color="000000"/>
              <w:left w:val="single" w:sz="4" w:space="0" w:color="000000"/>
              <w:bottom w:val="single" w:sz="4" w:space="0" w:color="000000"/>
              <w:right w:val="single" w:sz="4" w:space="0" w:color="000000"/>
            </w:tcBorders>
            <w:vAlign w:val="center"/>
          </w:tcPr>
          <w:p w:rsidR="005A082A" w:rsidRPr="00EE7EDE" w:rsidRDefault="005A082A" w:rsidP="005A082A">
            <w:pPr>
              <w:keepNext/>
              <w:keepLines/>
              <w:spacing w:after="0"/>
              <w:jc w:val="center"/>
              <w:rPr>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 xml:space="preserve"> 0</w:t>
            </w:r>
          </w:p>
        </w:tc>
        <w:tc>
          <w:tcPr>
            <w:tcW w:w="108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r>
      <w:tr w:rsidR="005A082A" w:rsidRPr="005A082A" w:rsidTr="005A082A">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5A082A" w:rsidRDefault="005A082A" w:rsidP="005A082A">
            <w:pPr>
              <w:keepNext/>
              <w:keepLines/>
              <w:spacing w:after="0"/>
              <w:jc w:val="center"/>
              <w:rPr>
                <w:rFonts w:ascii="Arial" w:eastAsia="Yu Mincho" w:hAnsi="Arial"/>
                <w:sz w:val="18"/>
                <w:lang w:eastAsia="ko-KR"/>
              </w:rPr>
            </w:pPr>
            <w:r>
              <w:rPr>
                <w:rFonts w:ascii="Arial" w:eastAsia="Yu Mincho" w:hAnsi="Arial"/>
                <w:sz w:val="18"/>
                <w:lang w:eastAsia="ko-KR"/>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rsidR="005A082A" w:rsidRPr="003504E5" w:rsidRDefault="005A082A" w:rsidP="005A082A">
            <w:pPr>
              <w:keepNext/>
              <w:keepLines/>
              <w:spacing w:after="0"/>
              <w:jc w:val="center"/>
              <w:rPr>
                <w:rFonts w:ascii="Arial" w:eastAsia="Yu Mincho" w:hAnsi="Arial" w:cs="Arial"/>
                <w:sz w:val="18"/>
                <w:szCs w:val="18"/>
                <w:lang w:eastAsia="ko-KR"/>
              </w:rPr>
            </w:pPr>
            <w:r>
              <w:rPr>
                <w:rFonts w:ascii="Arial" w:eastAsia="MS PGothic" w:hAnsi="Arial" w:cs="Arial"/>
                <w:kern w:val="24"/>
                <w:sz w:val="18"/>
                <w:szCs w:val="18"/>
                <w:lang w:eastAsia="ja-JP"/>
              </w:rPr>
              <w:t>1927.5 ≤ F</w:t>
            </w:r>
            <w:r>
              <w:rPr>
                <w:rFonts w:ascii="Arial" w:eastAsia="MS PGothic" w:hAnsi="Arial" w:cs="Arial"/>
                <w:kern w:val="24"/>
                <w:sz w:val="18"/>
                <w:szCs w:val="18"/>
                <w:vertAlign w:val="subscript"/>
                <w:lang w:eastAsia="ja-JP"/>
              </w:rPr>
              <w:t>C</w:t>
            </w:r>
            <w:r>
              <w:rPr>
                <w:rFonts w:ascii="Arial" w:eastAsia="MS PGothic" w:hAnsi="Arial" w:cs="Arial"/>
                <w:kern w:val="24"/>
                <w:sz w:val="18"/>
                <w:szCs w:val="18"/>
                <w:lang w:eastAsia="ja-JP"/>
              </w:rPr>
              <w:t xml:space="preserve"> </w:t>
            </w:r>
            <w:r>
              <w:rPr>
                <w:rFonts w:ascii="Arial" w:eastAsia="Yu Mincho" w:hAnsi="Arial"/>
                <w:sz w:val="18"/>
                <w:lang w:eastAsia="ko-KR"/>
              </w:rPr>
              <w:t>&lt;</w:t>
            </w:r>
            <w:r>
              <w:rPr>
                <w:rFonts w:ascii="Arial" w:eastAsia="MS PGothic" w:hAnsi="Arial" w:cs="Arial"/>
                <w:kern w:val="24"/>
                <w:sz w:val="18"/>
                <w:szCs w:val="18"/>
                <w:lang w:eastAsia="ja-JP"/>
              </w:rPr>
              <w:t xml:space="preserve"> 1932.5</w:t>
            </w:r>
          </w:p>
        </w:tc>
        <w:tc>
          <w:tcPr>
            <w:tcW w:w="1000" w:type="dxa"/>
            <w:tcBorders>
              <w:top w:val="single" w:sz="4" w:space="0" w:color="000000"/>
              <w:left w:val="single" w:sz="4" w:space="0" w:color="000000"/>
              <w:bottom w:val="single" w:sz="4" w:space="0" w:color="000000"/>
              <w:right w:val="single" w:sz="4" w:space="0" w:color="000000"/>
            </w:tcBorders>
            <w:vAlign w:val="center"/>
          </w:tcPr>
          <w:p w:rsidR="005A082A" w:rsidRPr="00EE7EDE" w:rsidRDefault="005A082A" w:rsidP="005A082A">
            <w:pPr>
              <w:keepNext/>
              <w:keepLines/>
              <w:spacing w:after="0"/>
              <w:jc w:val="center"/>
              <w:rPr>
                <w:rFonts w:ascii="Arial" w:eastAsia="Yu Mincho" w:hAnsi="Arial"/>
                <w:sz w:val="18"/>
                <w:lang w:eastAsia="ko-KR"/>
              </w:rPr>
            </w:pPr>
            <w:r w:rsidRPr="00EE7EDE">
              <w:rPr>
                <w:rFonts w:ascii="Arial" w:eastAsia="Yu Mincho" w:hAnsi="Arial"/>
                <w:sz w:val="18"/>
                <w:lang w:eastAsia="ko-KR"/>
              </w:rPr>
              <w:t>&lt;3.24MHz/12/SCS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&gt;0</w:t>
            </w: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&gt;3.24MHz/12/SCS</w:t>
            </w:r>
          </w:p>
          <w:p w:rsidR="005A082A" w:rsidRPr="005A082A" w:rsidRDefault="005A082A" w:rsidP="005A082A">
            <w:pPr>
              <w:keepNext/>
              <w:keepLines/>
              <w:spacing w:after="0"/>
              <w:jc w:val="center"/>
              <w:rPr>
                <w:rFonts w:ascii="Arial" w:eastAsia="Yu Mincho" w:hAnsi="Arial"/>
                <w:sz w:val="18"/>
                <w:lang w:eastAsia="ko-KR"/>
              </w:rPr>
            </w:pPr>
          </w:p>
          <w:p w:rsidR="005A082A" w:rsidRPr="005A082A" w:rsidRDefault="005A082A" w:rsidP="005A082A">
            <w:pPr>
              <w:keepNext/>
              <w:keepLines/>
              <w:spacing w:after="0"/>
              <w:rPr>
                <w:rFonts w:ascii="Arial" w:eastAsia="Yu Mincho" w:hAnsi="Arial"/>
                <w:sz w:val="18"/>
                <w:lang w:eastAsia="ko-KR"/>
              </w:rPr>
            </w:pPr>
            <w:r w:rsidRPr="005A082A">
              <w:rPr>
                <w:rFonts w:ascii="Arial" w:eastAsia="MS PGothic" w:hAnsi="Arial" w:cs="Arial"/>
                <w:kern w:val="24"/>
                <w:sz w:val="18"/>
                <w:szCs w:val="18"/>
                <w:lang w:eastAsia="ja-JP"/>
              </w:rPr>
              <w:t>≤</w:t>
            </w:r>
            <w:r w:rsidRPr="005A082A">
              <w:rPr>
                <w:rFonts w:ascii="Arial" w:eastAsia="Yu Mincho" w:hAnsi="Arial"/>
                <w:sz w:val="18"/>
                <w:lang w:eastAsia="ko-KR"/>
              </w:rPr>
              <w:t>5.40MHz/12/SCS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&gt;8.1MHz/12/SCS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A8</w:t>
            </w: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r w:rsidRPr="00421447">
              <w:rPr>
                <w:rFonts w:ascii="Arial" w:eastAsia="Yu Mincho" w:hAnsi="Arial"/>
                <w:sz w:val="18"/>
                <w:lang w:eastAsia="ko-KR"/>
              </w:rPr>
              <w:t>&gt;10.9MHz/12/SCS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r w:rsidRPr="00421447">
              <w:rPr>
                <w:rFonts w:ascii="Arial" w:eastAsia="Yu Mincho" w:hAnsi="Arial"/>
                <w:sz w:val="18"/>
                <w:lang w:eastAsia="ko-KR"/>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r w:rsidRPr="00421447">
              <w:rPr>
                <w:rFonts w:ascii="Arial" w:eastAsia="Yu Mincho" w:hAnsi="Arial"/>
                <w:sz w:val="18"/>
                <w:lang w:eastAsia="ko-KR"/>
              </w:rPr>
              <w:t>A2</w:t>
            </w:r>
          </w:p>
        </w:tc>
      </w:tr>
      <w:tr w:rsidR="005A082A" w:rsidRPr="005A082A" w:rsidTr="005A082A">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5A082A" w:rsidRDefault="005A082A" w:rsidP="005A082A">
            <w:pPr>
              <w:keepNext/>
              <w:keepLines/>
              <w:spacing w:after="0"/>
              <w:jc w:val="center"/>
              <w:rPr>
                <w:rFonts w:ascii="Arial" w:eastAsia="Yu Mincho" w:hAnsi="Arial"/>
                <w:sz w:val="18"/>
                <w:lang w:eastAsia="ko-KR"/>
              </w:rPr>
            </w:pPr>
            <w:r>
              <w:rPr>
                <w:rFonts w:ascii="Arial" w:eastAsia="Yu Mincho" w:hAnsi="Arial"/>
                <w:sz w:val="18"/>
                <w:lang w:eastAsia="ko-KR"/>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rsidR="005A082A" w:rsidRPr="003504E5" w:rsidRDefault="005A082A" w:rsidP="005A082A">
            <w:pPr>
              <w:keepNext/>
              <w:keepLines/>
              <w:spacing w:after="0"/>
              <w:jc w:val="center"/>
              <w:rPr>
                <w:rFonts w:ascii="Arial" w:eastAsia="Yu Mincho" w:hAnsi="Arial" w:cs="Arial"/>
                <w:sz w:val="18"/>
                <w:szCs w:val="18"/>
                <w:lang w:eastAsia="ko-KR"/>
              </w:rPr>
            </w:pPr>
            <w:r>
              <w:rPr>
                <w:rFonts w:ascii="Arial" w:eastAsia="MS PGothic" w:hAnsi="Arial" w:cs="Arial"/>
                <w:kern w:val="24"/>
                <w:sz w:val="18"/>
                <w:szCs w:val="18"/>
                <w:lang w:eastAsia="ja-JP"/>
              </w:rPr>
              <w:t>1932.5 ≤ F</w:t>
            </w:r>
            <w:r>
              <w:rPr>
                <w:rFonts w:ascii="Arial" w:eastAsia="MS PGothic" w:hAnsi="Arial" w:cs="Arial"/>
                <w:kern w:val="24"/>
                <w:sz w:val="18"/>
                <w:szCs w:val="18"/>
                <w:vertAlign w:val="subscript"/>
                <w:lang w:eastAsia="ja-JP"/>
              </w:rPr>
              <w:t>C</w:t>
            </w:r>
            <w:r>
              <w:rPr>
                <w:rFonts w:ascii="Arial" w:eastAsia="MS PGothic" w:hAnsi="Arial" w:cs="Arial"/>
                <w:kern w:val="24"/>
                <w:sz w:val="18"/>
                <w:szCs w:val="18"/>
                <w:lang w:eastAsia="ja-JP"/>
              </w:rPr>
              <w:t xml:space="preserve"> </w:t>
            </w:r>
            <w:r>
              <w:rPr>
                <w:rFonts w:ascii="Arial" w:eastAsia="Yu Mincho" w:hAnsi="Arial"/>
                <w:sz w:val="18"/>
                <w:lang w:eastAsia="ko-KR"/>
              </w:rPr>
              <w:t>&lt;</w:t>
            </w:r>
            <w:r>
              <w:rPr>
                <w:rFonts w:ascii="Arial" w:eastAsia="MS PGothic" w:hAnsi="Arial" w:cs="Arial"/>
                <w:kern w:val="24"/>
                <w:sz w:val="18"/>
                <w:szCs w:val="18"/>
                <w:lang w:eastAsia="ja-JP"/>
              </w:rPr>
              <w:t xml:space="preserve"> 1940</w:t>
            </w:r>
          </w:p>
        </w:tc>
        <w:tc>
          <w:tcPr>
            <w:tcW w:w="1000" w:type="dxa"/>
            <w:tcBorders>
              <w:top w:val="single" w:sz="4" w:space="0" w:color="000000"/>
              <w:left w:val="single" w:sz="4" w:space="0" w:color="000000"/>
              <w:bottom w:val="single" w:sz="4" w:space="0" w:color="000000"/>
              <w:right w:val="single" w:sz="4" w:space="0" w:color="000000"/>
            </w:tcBorders>
            <w:vAlign w:val="center"/>
          </w:tcPr>
          <w:p w:rsidR="005A082A" w:rsidRPr="00EE7EDE" w:rsidRDefault="005A082A" w:rsidP="005A082A">
            <w:pPr>
              <w:keepNext/>
              <w:keepLines/>
              <w:spacing w:after="0"/>
              <w:jc w:val="center"/>
              <w:rPr>
                <w:rFonts w:ascii="Arial" w:eastAsia="Yu Mincho" w:hAnsi="Arial"/>
                <w:sz w:val="18"/>
                <w:lang w:eastAsia="ko-KR"/>
              </w:rPr>
            </w:pPr>
            <w:r w:rsidRPr="00EE7EDE">
              <w:rPr>
                <w:rFonts w:ascii="Arial" w:eastAsia="Yu Mincho" w:hAnsi="Arial"/>
                <w:sz w:val="18"/>
                <w:lang w:eastAsia="ko-KR"/>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&gt;0</w:t>
            </w: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rPr>
                <w:rFonts w:ascii="Arial" w:eastAsia="Yu Mincho" w:hAnsi="Arial"/>
                <w:sz w:val="18"/>
                <w:lang w:eastAsia="ko-KR"/>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r w:rsidRPr="00421447">
              <w:rPr>
                <w:rFonts w:ascii="Arial" w:eastAsia="Yu Mincho" w:hAnsi="Arial"/>
                <w:sz w:val="18"/>
                <w:lang w:eastAsia="ko-KR"/>
              </w:rPr>
              <w:t>&gt;12.6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r w:rsidRPr="00421447">
              <w:rPr>
                <w:rFonts w:ascii="Arial" w:eastAsia="Yu Mincho" w:hAnsi="Arial"/>
                <w:sz w:val="18"/>
                <w:lang w:eastAsia="ko-KR"/>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r w:rsidRPr="00421447">
              <w:rPr>
                <w:rFonts w:ascii="Arial" w:eastAsia="Yu Mincho" w:hAnsi="Arial"/>
                <w:sz w:val="18"/>
                <w:lang w:eastAsia="ko-KR"/>
              </w:rPr>
              <w:t>A2</w:t>
            </w:r>
          </w:p>
        </w:tc>
      </w:tr>
      <w:tr w:rsidR="005A082A" w:rsidRPr="005A082A" w:rsidTr="005A082A">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5A082A" w:rsidRDefault="005A082A" w:rsidP="005A082A">
            <w:pPr>
              <w:keepNext/>
              <w:keepLines/>
              <w:spacing w:after="0"/>
              <w:jc w:val="center"/>
              <w:rPr>
                <w:rFonts w:ascii="Arial" w:eastAsia="Yu Mincho" w:hAnsi="Arial"/>
                <w:sz w:val="18"/>
                <w:lang w:eastAsia="ko-KR"/>
              </w:rPr>
            </w:pPr>
            <w:r>
              <w:rPr>
                <w:rFonts w:ascii="Arial" w:eastAsia="Yu Mincho" w:hAnsi="Arial"/>
                <w:sz w:val="18"/>
                <w:lang w:eastAsia="ko-KR"/>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rsidR="005A082A" w:rsidRDefault="005A082A" w:rsidP="005A082A">
            <w:pPr>
              <w:keepNext/>
              <w:keepLines/>
              <w:spacing w:after="0"/>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1940 ≤ F</w:t>
            </w:r>
            <w:r>
              <w:rPr>
                <w:rFonts w:ascii="Arial" w:eastAsia="MS PGothic" w:hAnsi="Arial" w:cs="Arial"/>
                <w:kern w:val="24"/>
                <w:sz w:val="18"/>
                <w:szCs w:val="18"/>
                <w:vertAlign w:val="subscript"/>
                <w:lang w:eastAsia="ja-JP"/>
              </w:rPr>
              <w:t>C</w:t>
            </w:r>
            <w:r>
              <w:rPr>
                <w:rFonts w:ascii="Arial" w:eastAsia="MS PGothic" w:hAnsi="Arial" w:cs="Arial"/>
                <w:kern w:val="24"/>
                <w:sz w:val="18"/>
                <w:szCs w:val="18"/>
                <w:lang w:eastAsia="ja-JP"/>
              </w:rPr>
              <w:t xml:space="preserve"> </w:t>
            </w:r>
            <w:r>
              <w:rPr>
                <w:rFonts w:ascii="Arial" w:eastAsia="Yu Mincho" w:hAnsi="Arial"/>
                <w:sz w:val="18"/>
                <w:lang w:eastAsia="ko-KR"/>
              </w:rPr>
              <w:t>&lt;</w:t>
            </w:r>
            <w:r>
              <w:rPr>
                <w:rFonts w:ascii="Arial" w:eastAsia="MS PGothic" w:hAnsi="Arial" w:cs="Arial"/>
                <w:kern w:val="24"/>
                <w:sz w:val="18"/>
                <w:szCs w:val="18"/>
                <w:lang w:eastAsia="ja-JP"/>
              </w:rPr>
              <w:t xml:space="preserve"> 1947.5</w:t>
            </w:r>
          </w:p>
        </w:tc>
        <w:tc>
          <w:tcPr>
            <w:tcW w:w="1000" w:type="dxa"/>
            <w:tcBorders>
              <w:top w:val="single" w:sz="4" w:space="0" w:color="000000"/>
              <w:left w:val="single" w:sz="4" w:space="0" w:color="000000"/>
              <w:bottom w:val="single" w:sz="4" w:space="0" w:color="000000"/>
              <w:right w:val="single" w:sz="4" w:space="0" w:color="000000"/>
            </w:tcBorders>
            <w:vAlign w:val="center"/>
          </w:tcPr>
          <w:p w:rsidR="005A082A" w:rsidRPr="00EE7EDE" w:rsidRDefault="005A082A" w:rsidP="005A082A">
            <w:pPr>
              <w:keepNext/>
              <w:keepLines/>
              <w:spacing w:after="0"/>
              <w:jc w:val="center"/>
              <w:rPr>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EE7EDE" w:rsidRDefault="005A082A" w:rsidP="005A082A">
            <w:pPr>
              <w:keepNext/>
              <w:keepLines/>
              <w:spacing w:after="0"/>
              <w:jc w:val="center"/>
              <w:rPr>
                <w:rFonts w:ascii="Arial" w:eastAsia="Yu Mincho" w:hAnsi="Arial"/>
                <w:sz w:val="18"/>
                <w:lang w:eastAsia="ko-KR"/>
              </w:rPr>
            </w:pPr>
            <w:r w:rsidRPr="00421447">
              <w:rPr>
                <w:rFonts w:ascii="Arial" w:eastAsia="Yu Mincho" w:hAnsi="Arial"/>
                <w:sz w:val="18"/>
                <w:lang w:eastAsia="ko-KR"/>
              </w:rPr>
              <w:t>&gt;7.2MHz/12/SCS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A6</w:t>
            </w:r>
          </w:p>
        </w:tc>
        <w:tc>
          <w:tcPr>
            <w:tcW w:w="108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r>
      <w:tr w:rsidR="005A082A" w:rsidRPr="005A082A" w:rsidTr="005A082A">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5A082A" w:rsidRDefault="005A082A" w:rsidP="005A082A">
            <w:pPr>
              <w:keepNext/>
              <w:keepLines/>
              <w:spacing w:after="0"/>
              <w:jc w:val="center"/>
              <w:rPr>
                <w:rFonts w:ascii="Arial" w:eastAsia="Yu Mincho" w:hAnsi="Arial"/>
                <w:sz w:val="18"/>
                <w:lang w:eastAsia="ko-KR"/>
              </w:rPr>
            </w:pPr>
            <w:r>
              <w:rPr>
                <w:rFonts w:ascii="Arial" w:eastAsia="Yu Mincho" w:hAnsi="Arial"/>
                <w:sz w:val="18"/>
                <w:lang w:eastAsia="ko-KR"/>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rsidR="005A082A" w:rsidRDefault="005A082A" w:rsidP="005A082A">
            <w:pPr>
              <w:keepNext/>
              <w:keepLines/>
              <w:spacing w:after="0"/>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1947.5 ≤ F</w:t>
            </w:r>
            <w:r>
              <w:rPr>
                <w:rFonts w:ascii="Arial" w:eastAsia="MS PGothic" w:hAnsi="Arial" w:cs="Arial"/>
                <w:kern w:val="24"/>
                <w:sz w:val="18"/>
                <w:szCs w:val="18"/>
                <w:vertAlign w:val="subscript"/>
                <w:lang w:eastAsia="ja-JP"/>
              </w:rPr>
              <w:t>C</w:t>
            </w:r>
            <w:r>
              <w:rPr>
                <w:rFonts w:ascii="Arial" w:eastAsia="MS PGothic" w:hAnsi="Arial" w:cs="Arial"/>
                <w:kern w:val="24"/>
                <w:sz w:val="18"/>
                <w:szCs w:val="18"/>
                <w:lang w:eastAsia="ja-JP"/>
              </w:rPr>
              <w:t xml:space="preserve"> ≤ 1972.5</w:t>
            </w:r>
          </w:p>
        </w:tc>
        <w:tc>
          <w:tcPr>
            <w:tcW w:w="1000" w:type="dxa"/>
            <w:tcBorders>
              <w:top w:val="single" w:sz="4" w:space="0" w:color="000000"/>
              <w:left w:val="single" w:sz="4" w:space="0" w:color="000000"/>
              <w:bottom w:val="single" w:sz="4" w:space="0" w:color="000000"/>
              <w:right w:val="single" w:sz="4" w:space="0" w:color="000000"/>
            </w:tcBorders>
            <w:vAlign w:val="center"/>
          </w:tcPr>
          <w:p w:rsidR="005A082A" w:rsidRPr="00EE7EDE" w:rsidRDefault="005A082A" w:rsidP="005A082A">
            <w:pPr>
              <w:keepNext/>
              <w:keepLines/>
              <w:spacing w:after="0"/>
              <w:jc w:val="center"/>
              <w:rPr>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 xml:space="preserve"> 0</w:t>
            </w:r>
          </w:p>
        </w:tc>
        <w:tc>
          <w:tcPr>
            <w:tcW w:w="108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r>
      <w:tr w:rsidR="005A082A" w:rsidRPr="005A082A" w:rsidTr="005A082A">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5A082A" w:rsidRDefault="005A082A" w:rsidP="005A082A">
            <w:pPr>
              <w:keepNext/>
              <w:keepLines/>
              <w:spacing w:after="0"/>
              <w:jc w:val="center"/>
              <w:rPr>
                <w:rFonts w:ascii="Arial" w:eastAsia="Yu Mincho" w:hAnsi="Arial"/>
                <w:sz w:val="18"/>
                <w:lang w:eastAsia="ko-KR"/>
              </w:rPr>
            </w:pPr>
            <w:r>
              <w:rPr>
                <w:rFonts w:ascii="Arial" w:eastAsia="Yu Mincho" w:hAnsi="Arial"/>
                <w:sz w:val="18"/>
                <w:lang w:eastAsia="ko-KR"/>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rsidR="005A082A" w:rsidRPr="003504E5" w:rsidRDefault="005A082A" w:rsidP="005A082A">
            <w:pPr>
              <w:keepNext/>
              <w:keepLines/>
              <w:spacing w:after="0"/>
              <w:jc w:val="center"/>
              <w:rPr>
                <w:rFonts w:ascii="Arial" w:eastAsia="Yu Mincho" w:hAnsi="Arial" w:cs="Arial"/>
                <w:sz w:val="18"/>
                <w:szCs w:val="18"/>
                <w:lang w:eastAsia="ko-KR"/>
              </w:rPr>
            </w:pPr>
            <w:r>
              <w:rPr>
                <w:rFonts w:ascii="Arial" w:eastAsia="MS PGothic" w:hAnsi="Arial" w:cs="Arial"/>
                <w:kern w:val="24"/>
                <w:sz w:val="18"/>
                <w:szCs w:val="18"/>
                <w:lang w:eastAsia="ja-JP"/>
              </w:rPr>
              <w:t>1930 ≤ F</w:t>
            </w:r>
            <w:r>
              <w:rPr>
                <w:rFonts w:ascii="Arial" w:eastAsia="MS PGothic" w:hAnsi="Arial" w:cs="Arial"/>
                <w:kern w:val="24"/>
                <w:sz w:val="18"/>
                <w:szCs w:val="18"/>
                <w:vertAlign w:val="subscript"/>
                <w:lang w:eastAsia="ja-JP"/>
              </w:rPr>
              <w:t>C</w:t>
            </w:r>
            <w:r>
              <w:rPr>
                <w:rFonts w:ascii="Arial" w:eastAsia="MS PGothic" w:hAnsi="Arial" w:cs="Arial"/>
                <w:kern w:val="24"/>
                <w:sz w:val="18"/>
                <w:szCs w:val="18"/>
                <w:lang w:eastAsia="ja-JP"/>
              </w:rPr>
              <w:t xml:space="preserve"> </w:t>
            </w:r>
            <w:r>
              <w:rPr>
                <w:rFonts w:ascii="Arial" w:eastAsia="Yu Mincho" w:hAnsi="Arial"/>
                <w:sz w:val="18"/>
                <w:lang w:eastAsia="ko-KR"/>
              </w:rPr>
              <w:t>&lt;</w:t>
            </w:r>
            <w:r>
              <w:rPr>
                <w:rFonts w:ascii="Arial" w:eastAsia="MS PGothic" w:hAnsi="Arial" w:cs="Arial"/>
                <w:kern w:val="24"/>
                <w:sz w:val="18"/>
                <w:szCs w:val="18"/>
                <w:lang w:eastAsia="ja-JP"/>
              </w:rPr>
              <w:t xml:space="preserve"> 1950</w:t>
            </w:r>
          </w:p>
        </w:tc>
        <w:tc>
          <w:tcPr>
            <w:tcW w:w="1000" w:type="dxa"/>
            <w:tcBorders>
              <w:top w:val="single" w:sz="4" w:space="0" w:color="000000"/>
              <w:left w:val="single" w:sz="4" w:space="0" w:color="000000"/>
              <w:bottom w:val="single" w:sz="4" w:space="0" w:color="000000"/>
              <w:right w:val="single" w:sz="4" w:space="0" w:color="000000"/>
            </w:tcBorders>
            <w:vAlign w:val="center"/>
          </w:tcPr>
          <w:p w:rsidR="005A082A" w:rsidRPr="00EE7EDE" w:rsidRDefault="005A082A" w:rsidP="005A082A">
            <w:pPr>
              <w:keepNext/>
              <w:keepLines/>
              <w:spacing w:after="0"/>
              <w:jc w:val="center"/>
              <w:rPr>
                <w:rFonts w:ascii="Arial" w:eastAsia="Yu Mincho" w:hAnsi="Arial"/>
                <w:sz w:val="18"/>
                <w:lang w:eastAsia="ko-KR"/>
              </w:rPr>
            </w:pPr>
            <w:r w:rsidRPr="00EE7EDE">
              <w:rPr>
                <w:rFonts w:ascii="Arial" w:eastAsia="Yu Mincho" w:hAnsi="Arial"/>
                <w:sz w:val="18"/>
                <w:lang w:eastAsia="ko-KR"/>
              </w:rPr>
              <w:t>&lt;4.86MHz/12/SCS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&gt;0</w:t>
            </w: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&gt;4.86MHz/12/SCS</w:t>
            </w:r>
          </w:p>
          <w:p w:rsidR="005A082A" w:rsidRPr="005A082A" w:rsidRDefault="005A082A" w:rsidP="005A082A">
            <w:pPr>
              <w:keepNext/>
              <w:keepLines/>
              <w:spacing w:after="0"/>
              <w:jc w:val="center"/>
              <w:rPr>
                <w:rFonts w:ascii="Arial" w:eastAsia="Yu Mincho" w:hAnsi="Arial"/>
                <w:sz w:val="18"/>
                <w:lang w:eastAsia="ko-KR"/>
              </w:rPr>
            </w:pPr>
          </w:p>
          <w:p w:rsidR="005A082A" w:rsidRPr="005A082A" w:rsidRDefault="005A082A" w:rsidP="005A082A">
            <w:pPr>
              <w:keepNext/>
              <w:keepLines/>
              <w:spacing w:after="0"/>
              <w:rPr>
                <w:rFonts w:ascii="Arial" w:eastAsia="Yu Mincho" w:hAnsi="Arial"/>
                <w:sz w:val="18"/>
                <w:lang w:eastAsia="ko-KR"/>
              </w:rPr>
            </w:pPr>
            <w:r w:rsidRPr="005A082A">
              <w:rPr>
                <w:rFonts w:ascii="Arial" w:eastAsia="MS PGothic" w:hAnsi="Arial" w:cs="Arial"/>
                <w:kern w:val="24"/>
                <w:sz w:val="18"/>
                <w:szCs w:val="18"/>
                <w:lang w:eastAsia="ja-JP"/>
              </w:rPr>
              <w:t>≤</w:t>
            </w:r>
            <w:r w:rsidRPr="005A082A">
              <w:rPr>
                <w:rFonts w:ascii="Arial" w:eastAsia="Yu Mincho" w:hAnsi="Arial"/>
                <w:sz w:val="18"/>
                <w:lang w:eastAsia="ko-KR"/>
              </w:rPr>
              <w:t>7.20MHz/12/SCS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A8</w:t>
            </w: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r w:rsidRPr="00421447">
              <w:rPr>
                <w:rFonts w:ascii="Arial" w:eastAsia="Yu Mincho" w:hAnsi="Arial"/>
                <w:sz w:val="18"/>
                <w:lang w:eastAsia="ko-KR"/>
              </w:rPr>
              <w:t>&gt;14.2MHz/12/SCS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r w:rsidRPr="00421447">
              <w:rPr>
                <w:rFonts w:ascii="Arial" w:eastAsia="Yu Mincho" w:hAnsi="Arial"/>
                <w:sz w:val="18"/>
                <w:lang w:eastAsia="ko-KR"/>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r w:rsidRPr="00421447">
              <w:rPr>
                <w:rFonts w:ascii="Arial" w:eastAsia="Yu Mincho" w:hAnsi="Arial"/>
                <w:sz w:val="18"/>
                <w:lang w:eastAsia="ko-KR"/>
              </w:rPr>
              <w:t>A2</w:t>
            </w:r>
          </w:p>
        </w:tc>
      </w:tr>
      <w:tr w:rsidR="005A082A" w:rsidRPr="005A082A" w:rsidTr="005A082A">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5A082A" w:rsidRDefault="005A082A" w:rsidP="005A082A">
            <w:pPr>
              <w:keepNext/>
              <w:keepLines/>
              <w:spacing w:after="0"/>
              <w:jc w:val="center"/>
              <w:rPr>
                <w:rFonts w:ascii="Arial" w:eastAsia="Yu Mincho" w:hAnsi="Arial"/>
                <w:sz w:val="18"/>
                <w:lang w:eastAsia="ko-KR"/>
              </w:rPr>
            </w:pPr>
            <w:r>
              <w:rPr>
                <w:rFonts w:ascii="Arial" w:eastAsia="Yu Mincho" w:hAnsi="Arial"/>
                <w:sz w:val="18"/>
                <w:lang w:eastAsia="ko-KR"/>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rsidR="005A082A" w:rsidRPr="003504E5" w:rsidRDefault="005A082A" w:rsidP="005A082A">
            <w:pPr>
              <w:keepNext/>
              <w:keepLines/>
              <w:spacing w:after="0"/>
              <w:jc w:val="center"/>
              <w:rPr>
                <w:rFonts w:ascii="Arial" w:eastAsia="Yu Mincho" w:hAnsi="Arial" w:cs="Arial"/>
                <w:sz w:val="18"/>
                <w:szCs w:val="18"/>
                <w:lang w:eastAsia="ko-KR"/>
              </w:rPr>
            </w:pPr>
            <w:r>
              <w:rPr>
                <w:rFonts w:ascii="Arial" w:eastAsia="MS PGothic" w:hAnsi="Arial" w:cs="Arial"/>
                <w:kern w:val="24"/>
                <w:sz w:val="18"/>
                <w:szCs w:val="18"/>
                <w:lang w:eastAsia="ja-JP"/>
              </w:rPr>
              <w:t>1950 ≤ F</w:t>
            </w:r>
            <w:r>
              <w:rPr>
                <w:rFonts w:ascii="Arial" w:eastAsia="MS PGothic" w:hAnsi="Arial" w:cs="Arial"/>
                <w:kern w:val="24"/>
                <w:sz w:val="18"/>
                <w:szCs w:val="18"/>
                <w:vertAlign w:val="subscript"/>
                <w:lang w:eastAsia="ja-JP"/>
              </w:rPr>
              <w:t>C</w:t>
            </w:r>
            <w:r>
              <w:rPr>
                <w:rFonts w:ascii="Arial" w:eastAsia="MS PGothic" w:hAnsi="Arial" w:cs="Arial"/>
                <w:kern w:val="24"/>
                <w:sz w:val="18"/>
                <w:szCs w:val="18"/>
                <w:lang w:eastAsia="ja-JP"/>
              </w:rPr>
              <w:t xml:space="preserve"> &lt; 1960</w:t>
            </w:r>
          </w:p>
        </w:tc>
        <w:tc>
          <w:tcPr>
            <w:tcW w:w="1000" w:type="dxa"/>
            <w:tcBorders>
              <w:top w:val="single" w:sz="4" w:space="0" w:color="000000"/>
              <w:left w:val="single" w:sz="4" w:space="0" w:color="000000"/>
              <w:bottom w:val="single" w:sz="4" w:space="0" w:color="000000"/>
              <w:right w:val="single" w:sz="4" w:space="0" w:color="000000"/>
            </w:tcBorders>
            <w:vAlign w:val="center"/>
          </w:tcPr>
          <w:p w:rsidR="005A082A" w:rsidRPr="00EE7EDE" w:rsidRDefault="005A082A" w:rsidP="005A082A">
            <w:pPr>
              <w:keepNext/>
              <w:keepLines/>
              <w:spacing w:after="0"/>
              <w:jc w:val="center"/>
              <w:rPr>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EE7EDE" w:rsidRDefault="005A082A" w:rsidP="005A082A">
            <w:pPr>
              <w:keepNext/>
              <w:keepLines/>
              <w:spacing w:after="0"/>
              <w:jc w:val="center"/>
              <w:rPr>
                <w:rFonts w:ascii="Arial" w:eastAsia="Yu Mincho" w:hAnsi="Arial"/>
                <w:sz w:val="18"/>
                <w:lang w:eastAsia="ko-KR"/>
              </w:rPr>
            </w:pPr>
            <w:r w:rsidRPr="00421447">
              <w:rPr>
                <w:rFonts w:ascii="Arial" w:eastAsia="Yu Mincho" w:hAnsi="Arial"/>
                <w:sz w:val="18"/>
                <w:lang w:eastAsia="ko-KR"/>
              </w:rPr>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A7</w:t>
            </w:r>
          </w:p>
        </w:tc>
        <w:tc>
          <w:tcPr>
            <w:tcW w:w="108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r>
      <w:tr w:rsidR="005A082A" w:rsidRPr="005A082A" w:rsidTr="005A082A">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5A082A" w:rsidRDefault="005A082A" w:rsidP="005A082A">
            <w:pPr>
              <w:keepNext/>
              <w:keepLines/>
              <w:spacing w:after="0"/>
              <w:jc w:val="center"/>
              <w:rPr>
                <w:rFonts w:ascii="Arial" w:eastAsia="Yu Mincho" w:hAnsi="Arial"/>
                <w:sz w:val="18"/>
                <w:lang w:eastAsia="ko-KR"/>
              </w:rPr>
            </w:pPr>
            <w:r>
              <w:rPr>
                <w:rFonts w:ascii="Arial" w:eastAsia="Yu Mincho" w:hAnsi="Arial"/>
                <w:sz w:val="18"/>
                <w:lang w:eastAsia="ko-KR"/>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rsidR="005A082A" w:rsidRDefault="005A082A" w:rsidP="005A082A">
            <w:pPr>
              <w:keepNext/>
              <w:keepLines/>
              <w:spacing w:after="0"/>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1960 ≤ F</w:t>
            </w:r>
            <w:r>
              <w:rPr>
                <w:rFonts w:ascii="Arial" w:eastAsia="MS PGothic" w:hAnsi="Arial" w:cs="Arial"/>
                <w:kern w:val="24"/>
                <w:sz w:val="18"/>
                <w:szCs w:val="18"/>
                <w:vertAlign w:val="subscript"/>
                <w:lang w:eastAsia="ja-JP"/>
              </w:rPr>
              <w:t>C</w:t>
            </w:r>
            <w:r>
              <w:rPr>
                <w:rFonts w:ascii="Arial" w:eastAsia="MS PGothic" w:hAnsi="Arial" w:cs="Arial"/>
                <w:kern w:val="24"/>
                <w:sz w:val="18"/>
                <w:szCs w:val="18"/>
                <w:lang w:eastAsia="ja-JP"/>
              </w:rPr>
              <w:t xml:space="preserve"> ≤ 1970</w:t>
            </w:r>
          </w:p>
        </w:tc>
        <w:tc>
          <w:tcPr>
            <w:tcW w:w="1000" w:type="dxa"/>
            <w:tcBorders>
              <w:top w:val="single" w:sz="4" w:space="0" w:color="000000"/>
              <w:left w:val="single" w:sz="4" w:space="0" w:color="000000"/>
              <w:bottom w:val="single" w:sz="4" w:space="0" w:color="000000"/>
              <w:right w:val="single" w:sz="4" w:space="0" w:color="000000"/>
            </w:tcBorders>
            <w:vAlign w:val="center"/>
          </w:tcPr>
          <w:p w:rsidR="005A082A" w:rsidRPr="00EE7EDE" w:rsidRDefault="005A082A" w:rsidP="005A082A">
            <w:pPr>
              <w:keepNext/>
              <w:keepLines/>
              <w:spacing w:after="0"/>
              <w:jc w:val="center"/>
              <w:rPr>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r w:rsidRPr="005A082A">
              <w:rPr>
                <w:rFonts w:ascii="Arial" w:eastAsia="Yu Mincho" w:hAnsi="Arial"/>
                <w:sz w:val="18"/>
                <w:lang w:eastAsia="ko-KR"/>
              </w:rPr>
              <w:t>0</w:t>
            </w:r>
          </w:p>
        </w:tc>
        <w:tc>
          <w:tcPr>
            <w:tcW w:w="108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5A082A" w:rsidRDefault="005A082A" w:rsidP="005A082A">
            <w:pPr>
              <w:keepNext/>
              <w:keepLines/>
              <w:spacing w:after="0"/>
              <w:jc w:val="center"/>
              <w:rPr>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5A082A" w:rsidRPr="00421447" w:rsidRDefault="005A082A" w:rsidP="005A082A">
            <w:pPr>
              <w:keepNext/>
              <w:keepLines/>
              <w:spacing w:after="0"/>
              <w:jc w:val="center"/>
              <w:rPr>
                <w:rFonts w:ascii="Arial" w:eastAsia="Yu Mincho" w:hAnsi="Arial"/>
                <w:sz w:val="18"/>
                <w:lang w:eastAsia="ko-KR"/>
              </w:rPr>
            </w:pPr>
          </w:p>
        </w:tc>
      </w:tr>
      <w:tr w:rsidR="005A082A" w:rsidTr="005A082A">
        <w:trPr>
          <w:trHeight w:val="550"/>
        </w:trPr>
        <w:tc>
          <w:tcPr>
            <w:tcW w:w="10853" w:type="dxa"/>
            <w:gridSpan w:val="11"/>
            <w:tcBorders>
              <w:top w:val="single" w:sz="4" w:space="0" w:color="000000"/>
              <w:left w:val="single" w:sz="4" w:space="0" w:color="000000"/>
              <w:bottom w:val="single" w:sz="4" w:space="0" w:color="000000"/>
              <w:right w:val="single" w:sz="4" w:space="0" w:color="000000"/>
            </w:tcBorders>
          </w:tcPr>
          <w:p w:rsidR="005A082A" w:rsidRDefault="005A082A" w:rsidP="005A082A">
            <w:pPr>
              <w:keepNext/>
              <w:keepLines/>
              <w:spacing w:after="0"/>
              <w:ind w:left="851" w:hanging="851"/>
              <w:rPr>
                <w:rFonts w:ascii="Arial" w:eastAsia="Yu Mincho" w:hAnsi="Arial"/>
                <w:sz w:val="18"/>
                <w:lang w:eastAsia="ko-KR"/>
              </w:rPr>
            </w:pPr>
            <w:r>
              <w:rPr>
                <w:rFonts w:ascii="Arial" w:eastAsia="Yu Mincho" w:hAnsi="Arial"/>
                <w:sz w:val="18"/>
                <w:lang w:eastAsia="ko-KR"/>
              </w:rPr>
              <w:t>NOTE 1:</w:t>
            </w:r>
            <w:r>
              <w:rPr>
                <w:rFonts w:ascii="Arial" w:eastAsia="Yu Mincho" w:hAnsi="Arial"/>
                <w:sz w:val="18"/>
                <w:lang w:eastAsia="ko-KR"/>
              </w:rPr>
              <w:tab/>
              <w:t>The A-MPR values are listed in Table 2A and 2B.</w:t>
            </w:r>
          </w:p>
          <w:p w:rsidR="005A082A" w:rsidRDefault="005A082A" w:rsidP="005A082A">
            <w:pPr>
              <w:keepNext/>
              <w:keepLines/>
              <w:spacing w:after="0"/>
              <w:ind w:left="851" w:hanging="851"/>
              <w:rPr>
                <w:rFonts w:ascii="Arial" w:eastAsia="Yu Mincho" w:hAnsi="Arial"/>
                <w:sz w:val="18"/>
                <w:lang w:eastAsia="ko-KR"/>
              </w:rPr>
            </w:pPr>
            <w:r>
              <w:rPr>
                <w:rFonts w:ascii="Arial" w:eastAsia="Yu Mincho" w:hAnsi="Arial"/>
                <w:sz w:val="18"/>
                <w:lang w:eastAsia="ko-KR"/>
              </w:rPr>
              <w:t>NOTE 3:   For any undefined region, MPR applies</w:t>
            </w:r>
          </w:p>
        </w:tc>
      </w:tr>
    </w:tbl>
    <w:p w:rsidR="005C3062" w:rsidRDefault="005A082A" w:rsidP="00421447">
      <w:pPr>
        <w:pStyle w:val="TH"/>
      </w:pPr>
      <w:r>
        <w:rPr>
          <w:rFonts w:eastAsia="Yu Mincho"/>
        </w:rPr>
        <w:t xml:space="preserve">Table 2: Simulated </w:t>
      </w:r>
      <w:r w:rsidR="005741A5">
        <w:rPr>
          <w:rFonts w:eastAsia="Yu Mincho"/>
        </w:rPr>
        <w:t>backoff</w:t>
      </w:r>
      <w:r>
        <w:rPr>
          <w:rFonts w:eastAsia="Yu Mincho"/>
        </w:rPr>
        <w:t xml:space="preserve"> for modulation and waveform type</w:t>
      </w:r>
    </w:p>
    <w:tbl>
      <w:tblPr>
        <w:tblW w:w="10381" w:type="dxa"/>
        <w:tblInd w:w="-431" w:type="dxa"/>
        <w:tblCellMar>
          <w:left w:w="70" w:type="dxa"/>
          <w:right w:w="70" w:type="dxa"/>
        </w:tblCellMar>
        <w:tblLook w:val="04A0" w:firstRow="1" w:lastRow="0" w:firstColumn="1" w:lastColumn="0" w:noHBand="0" w:noVBand="1"/>
      </w:tblPr>
      <w:tblGrid>
        <w:gridCol w:w="2000"/>
        <w:gridCol w:w="641"/>
        <w:gridCol w:w="580"/>
        <w:gridCol w:w="740"/>
        <w:gridCol w:w="580"/>
        <w:gridCol w:w="740"/>
        <w:gridCol w:w="580"/>
        <w:gridCol w:w="740"/>
        <w:gridCol w:w="580"/>
        <w:gridCol w:w="740"/>
        <w:gridCol w:w="580"/>
        <w:gridCol w:w="740"/>
        <w:gridCol w:w="580"/>
        <w:gridCol w:w="560"/>
      </w:tblGrid>
      <w:tr w:rsidR="005A082A" w:rsidRPr="007F391C" w:rsidTr="00421447">
        <w:trPr>
          <w:trHeight w:val="300"/>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Wavefrom &amp; Mod</w:t>
            </w:r>
          </w:p>
        </w:tc>
        <w:tc>
          <w:tcPr>
            <w:tcW w:w="641"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A1</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A2</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A3 Out</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A3 In</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A4 Out</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A4 In</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A5 Out</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A5 In</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A6 Out</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A6 In</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A7 Out</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A7 In</w:t>
            </w:r>
          </w:p>
        </w:tc>
        <w:tc>
          <w:tcPr>
            <w:tcW w:w="560"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A8</w:t>
            </w:r>
          </w:p>
        </w:tc>
      </w:tr>
      <w:tr w:rsidR="005A082A" w:rsidRPr="007F391C" w:rsidTr="00421447">
        <w:trPr>
          <w:trHeight w:val="300"/>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SC-FDMA pi/2</w:t>
            </w:r>
          </w:p>
        </w:tc>
        <w:tc>
          <w:tcPr>
            <w:tcW w:w="64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9,50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56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5,50</w:t>
            </w:r>
          </w:p>
        </w:tc>
      </w:tr>
      <w:tr w:rsidR="005A082A" w:rsidRPr="007F391C" w:rsidTr="00421447">
        <w:trPr>
          <w:trHeight w:val="300"/>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SC-FDMA QPSK</w:t>
            </w:r>
          </w:p>
        </w:tc>
        <w:tc>
          <w:tcPr>
            <w:tcW w:w="64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9,50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5,50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2,00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2,00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56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6,50</w:t>
            </w:r>
          </w:p>
        </w:tc>
      </w:tr>
      <w:tr w:rsidR="005A082A" w:rsidRPr="007F391C" w:rsidTr="00421447">
        <w:trPr>
          <w:trHeight w:val="300"/>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SC-FDMA 16QAM</w:t>
            </w:r>
          </w:p>
        </w:tc>
        <w:tc>
          <w:tcPr>
            <w:tcW w:w="64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9,50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5,00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6,00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2,00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56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6,50</w:t>
            </w:r>
          </w:p>
        </w:tc>
      </w:tr>
      <w:tr w:rsidR="005A082A" w:rsidRPr="007F391C" w:rsidTr="00421447">
        <w:trPr>
          <w:trHeight w:val="300"/>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SC-FDMA 64QAM</w:t>
            </w:r>
          </w:p>
        </w:tc>
        <w:tc>
          <w:tcPr>
            <w:tcW w:w="64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5,00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6,00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1,50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2,00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2,50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2,00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56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6,50</w:t>
            </w:r>
          </w:p>
        </w:tc>
      </w:tr>
      <w:tr w:rsidR="005A082A" w:rsidRPr="007F391C" w:rsidTr="00421447">
        <w:trPr>
          <w:trHeight w:val="300"/>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SC-FDMA 256QAM</w:t>
            </w:r>
          </w:p>
        </w:tc>
        <w:tc>
          <w:tcPr>
            <w:tcW w:w="64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7,00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6,00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56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6,50</w:t>
            </w:r>
          </w:p>
        </w:tc>
      </w:tr>
      <w:tr w:rsidR="005A082A" w:rsidRPr="007F391C" w:rsidTr="00421447">
        <w:trPr>
          <w:trHeight w:val="300"/>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OFDMA QPSK</w:t>
            </w:r>
          </w:p>
        </w:tc>
        <w:tc>
          <w:tcPr>
            <w:tcW w:w="64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8,50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7,00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2,50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4,00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56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7,50</w:t>
            </w:r>
          </w:p>
        </w:tc>
      </w:tr>
      <w:tr w:rsidR="005A082A" w:rsidRPr="007F391C" w:rsidTr="00421447">
        <w:trPr>
          <w:trHeight w:val="300"/>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OFDMA 16QAM</w:t>
            </w:r>
          </w:p>
        </w:tc>
        <w:tc>
          <w:tcPr>
            <w:tcW w:w="64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9,00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7,00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1,50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2,50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1,50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1,50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1,50</w:t>
            </w:r>
          </w:p>
        </w:tc>
        <w:tc>
          <w:tcPr>
            <w:tcW w:w="56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7,00</w:t>
            </w:r>
          </w:p>
        </w:tc>
      </w:tr>
      <w:tr w:rsidR="005A082A" w:rsidRPr="007F391C" w:rsidTr="00421447">
        <w:trPr>
          <w:trHeight w:val="300"/>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OFDMA 64QAM</w:t>
            </w:r>
          </w:p>
        </w:tc>
        <w:tc>
          <w:tcPr>
            <w:tcW w:w="64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9,00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7,00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2,50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3,00</w:t>
            </w:r>
          </w:p>
        </w:tc>
        <w:tc>
          <w:tcPr>
            <w:tcW w:w="56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7,50</w:t>
            </w:r>
          </w:p>
        </w:tc>
      </w:tr>
      <w:tr w:rsidR="005A082A" w:rsidRPr="007F391C" w:rsidTr="00421447">
        <w:trPr>
          <w:trHeight w:val="300"/>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OFDMA 256QAM</w:t>
            </w:r>
          </w:p>
        </w:tc>
        <w:tc>
          <w:tcPr>
            <w:tcW w:w="64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9,00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7,00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5,00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5,50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6,00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5,50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5,00</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5,50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5,50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5,00</w:t>
            </w:r>
          </w:p>
        </w:tc>
        <w:tc>
          <w:tcPr>
            <w:tcW w:w="56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7,50</w:t>
            </w:r>
          </w:p>
        </w:tc>
      </w:tr>
    </w:tbl>
    <w:p w:rsidR="005A082A" w:rsidRDefault="005A082A" w:rsidP="00421447">
      <w:pPr>
        <w:pStyle w:val="TH"/>
      </w:pPr>
    </w:p>
    <w:p w:rsidR="00AE7C30" w:rsidRDefault="005A082A" w:rsidP="00EE7EDE">
      <w:pPr>
        <w:pStyle w:val="TH"/>
        <w:rPr>
          <w:rFonts w:eastAsia="Yu Mincho"/>
        </w:rPr>
      </w:pPr>
      <w:r>
        <w:rPr>
          <w:rFonts w:eastAsia="Yu Mincho"/>
        </w:rPr>
        <w:t xml:space="preserve">Table 3: A-MPR in [1] minus simulated </w:t>
      </w:r>
      <w:r w:rsidR="005741A5">
        <w:rPr>
          <w:rFonts w:eastAsia="Yu Mincho"/>
        </w:rPr>
        <w:t>backoff</w:t>
      </w:r>
    </w:p>
    <w:tbl>
      <w:tblPr>
        <w:tblW w:w="11022" w:type="dxa"/>
        <w:tblInd w:w="-431" w:type="dxa"/>
        <w:tblCellMar>
          <w:left w:w="70" w:type="dxa"/>
          <w:right w:w="70" w:type="dxa"/>
        </w:tblCellMar>
        <w:tblLook w:val="04A0" w:firstRow="1" w:lastRow="0" w:firstColumn="1" w:lastColumn="0" w:noHBand="0" w:noVBand="1"/>
      </w:tblPr>
      <w:tblGrid>
        <w:gridCol w:w="1702"/>
        <w:gridCol w:w="567"/>
        <w:gridCol w:w="709"/>
        <w:gridCol w:w="850"/>
        <w:gridCol w:w="709"/>
        <w:gridCol w:w="851"/>
        <w:gridCol w:w="708"/>
        <w:gridCol w:w="851"/>
        <w:gridCol w:w="709"/>
        <w:gridCol w:w="809"/>
        <w:gridCol w:w="580"/>
        <w:gridCol w:w="740"/>
        <w:gridCol w:w="580"/>
        <w:gridCol w:w="657"/>
      </w:tblGrid>
      <w:tr w:rsidR="007F391C" w:rsidRPr="007F391C" w:rsidTr="00421447">
        <w:trPr>
          <w:trHeight w:val="300"/>
        </w:trPr>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Waveform &amp; Mod</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A1</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A2</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A3 Out</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A3 In</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A4 Out</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A4 In</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A5 Out</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A5 In</w:t>
            </w:r>
          </w:p>
        </w:tc>
        <w:tc>
          <w:tcPr>
            <w:tcW w:w="809"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A6 Out</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A6 In</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A7 Out</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A7 In</w:t>
            </w:r>
          </w:p>
        </w:tc>
        <w:tc>
          <w:tcPr>
            <w:tcW w:w="657" w:type="dxa"/>
            <w:tcBorders>
              <w:top w:val="single" w:sz="4" w:space="0" w:color="auto"/>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b/>
                <w:bCs/>
                <w:color w:val="000000"/>
                <w:szCs w:val="22"/>
                <w:lang w:val="fi-FI" w:eastAsia="fi-FI"/>
              </w:rPr>
            </w:pPr>
            <w:r w:rsidRPr="00421447">
              <w:rPr>
                <w:rFonts w:ascii="Calibri" w:hAnsi="Calibri" w:cs="Calibri"/>
                <w:b/>
                <w:bCs/>
                <w:color w:val="000000"/>
                <w:szCs w:val="22"/>
                <w:lang w:val="fi-FI" w:eastAsia="fi-FI"/>
              </w:rPr>
              <w:t>A8</w:t>
            </w:r>
          </w:p>
        </w:tc>
      </w:tr>
      <w:tr w:rsidR="007F391C" w:rsidRPr="007F391C" w:rsidTr="00421447">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SC-FDMA pi/2</w:t>
            </w:r>
          </w:p>
        </w:tc>
        <w:tc>
          <w:tcPr>
            <w:tcW w:w="567"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709" w:type="dxa"/>
            <w:tcBorders>
              <w:top w:val="nil"/>
              <w:left w:val="nil"/>
              <w:bottom w:val="single" w:sz="4" w:space="0" w:color="auto"/>
              <w:right w:val="single" w:sz="4" w:space="0" w:color="auto"/>
            </w:tcBorders>
            <w:shd w:val="clear" w:color="000000" w:fill="FFFF0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4,50</w:t>
            </w:r>
          </w:p>
        </w:tc>
        <w:tc>
          <w:tcPr>
            <w:tcW w:w="85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709"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85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708"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85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709" w:type="dxa"/>
            <w:tcBorders>
              <w:top w:val="nil"/>
              <w:left w:val="nil"/>
              <w:bottom w:val="single" w:sz="4" w:space="0" w:color="auto"/>
              <w:right w:val="single" w:sz="4" w:space="0" w:color="auto"/>
            </w:tcBorders>
            <w:shd w:val="clear" w:color="000000" w:fill="FFC00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809"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580" w:type="dxa"/>
            <w:tcBorders>
              <w:top w:val="nil"/>
              <w:left w:val="nil"/>
              <w:bottom w:val="single" w:sz="4" w:space="0" w:color="auto"/>
              <w:right w:val="single" w:sz="4" w:space="0" w:color="auto"/>
            </w:tcBorders>
            <w:shd w:val="clear" w:color="000000" w:fill="00B0F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580" w:type="dxa"/>
            <w:tcBorders>
              <w:top w:val="nil"/>
              <w:left w:val="nil"/>
              <w:bottom w:val="single" w:sz="4" w:space="0" w:color="auto"/>
              <w:right w:val="single" w:sz="4" w:space="0" w:color="auto"/>
            </w:tcBorders>
            <w:shd w:val="clear" w:color="000000" w:fill="FFC00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657"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r>
      <w:tr w:rsidR="007F391C" w:rsidRPr="007F391C" w:rsidTr="00421447">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SC-FDMA QPSK</w:t>
            </w:r>
          </w:p>
        </w:tc>
        <w:tc>
          <w:tcPr>
            <w:tcW w:w="567"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709" w:type="dxa"/>
            <w:tcBorders>
              <w:top w:val="nil"/>
              <w:left w:val="nil"/>
              <w:bottom w:val="single" w:sz="4" w:space="0" w:color="auto"/>
              <w:right w:val="single" w:sz="4" w:space="0" w:color="auto"/>
            </w:tcBorders>
            <w:shd w:val="clear" w:color="000000" w:fill="FFFF0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2,00</w:t>
            </w:r>
          </w:p>
        </w:tc>
        <w:tc>
          <w:tcPr>
            <w:tcW w:w="85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w:t>
            </w:r>
          </w:p>
        </w:tc>
        <w:tc>
          <w:tcPr>
            <w:tcW w:w="709"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85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708"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85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w:t>
            </w:r>
          </w:p>
        </w:tc>
        <w:tc>
          <w:tcPr>
            <w:tcW w:w="709" w:type="dxa"/>
            <w:tcBorders>
              <w:top w:val="nil"/>
              <w:left w:val="nil"/>
              <w:bottom w:val="single" w:sz="4" w:space="0" w:color="auto"/>
              <w:right w:val="single" w:sz="4" w:space="0" w:color="auto"/>
            </w:tcBorders>
            <w:shd w:val="clear" w:color="000000" w:fill="FFC00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809"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580" w:type="dxa"/>
            <w:tcBorders>
              <w:top w:val="nil"/>
              <w:left w:val="nil"/>
              <w:bottom w:val="single" w:sz="4" w:space="0" w:color="auto"/>
              <w:right w:val="single" w:sz="4" w:space="0" w:color="auto"/>
            </w:tcBorders>
            <w:shd w:val="clear" w:color="000000" w:fill="00B0F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580" w:type="dxa"/>
            <w:tcBorders>
              <w:top w:val="nil"/>
              <w:left w:val="nil"/>
              <w:bottom w:val="single" w:sz="4" w:space="0" w:color="auto"/>
              <w:right w:val="single" w:sz="4" w:space="0" w:color="auto"/>
            </w:tcBorders>
            <w:shd w:val="clear" w:color="000000" w:fill="FFC00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657"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r>
      <w:tr w:rsidR="007F391C" w:rsidRPr="007F391C" w:rsidTr="00421447">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SC-FDMA 16QAM</w:t>
            </w:r>
          </w:p>
        </w:tc>
        <w:tc>
          <w:tcPr>
            <w:tcW w:w="567"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709" w:type="dxa"/>
            <w:tcBorders>
              <w:top w:val="nil"/>
              <w:left w:val="nil"/>
              <w:bottom w:val="single" w:sz="4" w:space="0" w:color="auto"/>
              <w:right w:val="single" w:sz="4" w:space="0" w:color="auto"/>
            </w:tcBorders>
            <w:shd w:val="clear" w:color="000000" w:fill="FFFF0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85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709"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w:t>
            </w:r>
          </w:p>
        </w:tc>
        <w:tc>
          <w:tcPr>
            <w:tcW w:w="85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w:t>
            </w:r>
          </w:p>
        </w:tc>
        <w:tc>
          <w:tcPr>
            <w:tcW w:w="708"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85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709" w:type="dxa"/>
            <w:tcBorders>
              <w:top w:val="nil"/>
              <w:left w:val="nil"/>
              <w:bottom w:val="single" w:sz="4" w:space="0" w:color="auto"/>
              <w:right w:val="single" w:sz="4" w:space="0" w:color="auto"/>
            </w:tcBorders>
            <w:shd w:val="clear" w:color="000000" w:fill="FFC00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809"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w:t>
            </w:r>
          </w:p>
        </w:tc>
        <w:tc>
          <w:tcPr>
            <w:tcW w:w="580" w:type="dxa"/>
            <w:tcBorders>
              <w:top w:val="nil"/>
              <w:left w:val="nil"/>
              <w:bottom w:val="single" w:sz="4" w:space="0" w:color="auto"/>
              <w:right w:val="single" w:sz="4" w:space="0" w:color="auto"/>
            </w:tcBorders>
            <w:shd w:val="clear" w:color="000000" w:fill="00B0F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580" w:type="dxa"/>
            <w:tcBorders>
              <w:top w:val="nil"/>
              <w:left w:val="nil"/>
              <w:bottom w:val="single" w:sz="4" w:space="0" w:color="auto"/>
              <w:right w:val="single" w:sz="4" w:space="0" w:color="auto"/>
            </w:tcBorders>
            <w:shd w:val="clear" w:color="000000" w:fill="FFC00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657"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r>
      <w:tr w:rsidR="007F391C" w:rsidRPr="007F391C" w:rsidTr="00421447">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SC-FDMA 64QAM</w:t>
            </w:r>
          </w:p>
        </w:tc>
        <w:tc>
          <w:tcPr>
            <w:tcW w:w="567"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w:t>
            </w:r>
          </w:p>
        </w:tc>
        <w:tc>
          <w:tcPr>
            <w:tcW w:w="709" w:type="dxa"/>
            <w:tcBorders>
              <w:top w:val="nil"/>
              <w:left w:val="nil"/>
              <w:bottom w:val="single" w:sz="4" w:space="0" w:color="auto"/>
              <w:right w:val="single" w:sz="4" w:space="0" w:color="auto"/>
            </w:tcBorders>
            <w:shd w:val="clear" w:color="000000" w:fill="FFFF0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85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709"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85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708"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85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709" w:type="dxa"/>
            <w:tcBorders>
              <w:top w:val="nil"/>
              <w:left w:val="nil"/>
              <w:bottom w:val="single" w:sz="4" w:space="0" w:color="auto"/>
              <w:right w:val="single" w:sz="4" w:space="0" w:color="auto"/>
            </w:tcBorders>
            <w:shd w:val="clear" w:color="000000" w:fill="FFC00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809"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580" w:type="dxa"/>
            <w:tcBorders>
              <w:top w:val="nil"/>
              <w:left w:val="nil"/>
              <w:bottom w:val="single" w:sz="4" w:space="0" w:color="auto"/>
              <w:right w:val="single" w:sz="4" w:space="0" w:color="auto"/>
            </w:tcBorders>
            <w:shd w:val="clear" w:color="000000" w:fill="00B0F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580" w:type="dxa"/>
            <w:tcBorders>
              <w:top w:val="nil"/>
              <w:left w:val="nil"/>
              <w:bottom w:val="single" w:sz="4" w:space="0" w:color="auto"/>
              <w:right w:val="single" w:sz="4" w:space="0" w:color="auto"/>
            </w:tcBorders>
            <w:shd w:val="clear" w:color="000000" w:fill="FFC00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657"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r>
      <w:tr w:rsidR="007F391C" w:rsidRPr="007F391C" w:rsidTr="00421447">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SC-FDMA 256QAM</w:t>
            </w:r>
          </w:p>
        </w:tc>
        <w:tc>
          <w:tcPr>
            <w:tcW w:w="567" w:type="dxa"/>
            <w:tcBorders>
              <w:top w:val="nil"/>
              <w:left w:val="nil"/>
              <w:bottom w:val="single" w:sz="4" w:space="0" w:color="auto"/>
              <w:right w:val="single" w:sz="4" w:space="0" w:color="auto"/>
            </w:tcBorders>
            <w:shd w:val="clear" w:color="auto" w:fill="92D05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3,00</w:t>
            </w:r>
          </w:p>
        </w:tc>
        <w:tc>
          <w:tcPr>
            <w:tcW w:w="709" w:type="dxa"/>
            <w:tcBorders>
              <w:top w:val="nil"/>
              <w:left w:val="nil"/>
              <w:bottom w:val="single" w:sz="4" w:space="0" w:color="auto"/>
              <w:right w:val="single" w:sz="4" w:space="0" w:color="auto"/>
            </w:tcBorders>
            <w:shd w:val="clear" w:color="000000" w:fill="FFFF0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-2,00</w:t>
            </w:r>
          </w:p>
        </w:tc>
        <w:tc>
          <w:tcPr>
            <w:tcW w:w="85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w:t>
            </w:r>
          </w:p>
        </w:tc>
        <w:tc>
          <w:tcPr>
            <w:tcW w:w="709"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1,50</w:t>
            </w:r>
          </w:p>
        </w:tc>
        <w:tc>
          <w:tcPr>
            <w:tcW w:w="85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708"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85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w:t>
            </w:r>
          </w:p>
        </w:tc>
        <w:tc>
          <w:tcPr>
            <w:tcW w:w="709" w:type="dxa"/>
            <w:tcBorders>
              <w:top w:val="nil"/>
              <w:left w:val="nil"/>
              <w:bottom w:val="single" w:sz="4" w:space="0" w:color="auto"/>
              <w:right w:val="single" w:sz="4" w:space="0" w:color="auto"/>
            </w:tcBorders>
            <w:shd w:val="clear" w:color="000000" w:fill="FFC00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809"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w:t>
            </w:r>
          </w:p>
        </w:tc>
        <w:tc>
          <w:tcPr>
            <w:tcW w:w="580" w:type="dxa"/>
            <w:tcBorders>
              <w:top w:val="nil"/>
              <w:left w:val="nil"/>
              <w:bottom w:val="single" w:sz="4" w:space="0" w:color="auto"/>
              <w:right w:val="single" w:sz="4" w:space="0" w:color="auto"/>
            </w:tcBorders>
            <w:shd w:val="clear" w:color="000000" w:fill="00B0F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w:t>
            </w:r>
          </w:p>
        </w:tc>
        <w:tc>
          <w:tcPr>
            <w:tcW w:w="580" w:type="dxa"/>
            <w:tcBorders>
              <w:top w:val="nil"/>
              <w:left w:val="nil"/>
              <w:bottom w:val="single" w:sz="4" w:space="0" w:color="auto"/>
              <w:right w:val="single" w:sz="4" w:space="0" w:color="auto"/>
            </w:tcBorders>
            <w:shd w:val="clear" w:color="000000" w:fill="FFC00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657"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r>
      <w:tr w:rsidR="007F391C" w:rsidRPr="007F391C" w:rsidTr="00421447">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OFDMA QPSK</w:t>
            </w:r>
          </w:p>
        </w:tc>
        <w:tc>
          <w:tcPr>
            <w:tcW w:w="567"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709" w:type="dxa"/>
            <w:tcBorders>
              <w:top w:val="nil"/>
              <w:left w:val="nil"/>
              <w:bottom w:val="single" w:sz="4" w:space="0" w:color="auto"/>
              <w:right w:val="single" w:sz="4" w:space="0" w:color="auto"/>
            </w:tcBorders>
            <w:shd w:val="clear" w:color="000000" w:fill="FFFF0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-3,50</w:t>
            </w:r>
          </w:p>
        </w:tc>
        <w:tc>
          <w:tcPr>
            <w:tcW w:w="85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709"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w:t>
            </w:r>
          </w:p>
        </w:tc>
        <w:tc>
          <w:tcPr>
            <w:tcW w:w="85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w:t>
            </w:r>
          </w:p>
        </w:tc>
        <w:tc>
          <w:tcPr>
            <w:tcW w:w="708"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85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709"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809"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580" w:type="dxa"/>
            <w:tcBorders>
              <w:top w:val="nil"/>
              <w:left w:val="nil"/>
              <w:bottom w:val="single" w:sz="4" w:space="0" w:color="auto"/>
              <w:right w:val="single" w:sz="4" w:space="0" w:color="auto"/>
            </w:tcBorders>
            <w:shd w:val="clear" w:color="000000" w:fill="00B0F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657"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-1,50</w:t>
            </w:r>
          </w:p>
        </w:tc>
      </w:tr>
      <w:tr w:rsidR="007F391C" w:rsidRPr="007F391C" w:rsidTr="00421447">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OFDMA 16QAM</w:t>
            </w:r>
          </w:p>
        </w:tc>
        <w:tc>
          <w:tcPr>
            <w:tcW w:w="567"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709" w:type="dxa"/>
            <w:tcBorders>
              <w:top w:val="nil"/>
              <w:left w:val="nil"/>
              <w:bottom w:val="single" w:sz="4" w:space="0" w:color="auto"/>
              <w:right w:val="single" w:sz="4" w:space="0" w:color="auto"/>
            </w:tcBorders>
            <w:shd w:val="clear" w:color="000000" w:fill="FFFF0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-4,00</w:t>
            </w:r>
          </w:p>
        </w:tc>
        <w:tc>
          <w:tcPr>
            <w:tcW w:w="85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709"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85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w:t>
            </w:r>
          </w:p>
        </w:tc>
        <w:tc>
          <w:tcPr>
            <w:tcW w:w="708"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85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709"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809"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580" w:type="dxa"/>
            <w:tcBorders>
              <w:top w:val="nil"/>
              <w:left w:val="nil"/>
              <w:bottom w:val="single" w:sz="4" w:space="0" w:color="auto"/>
              <w:right w:val="single" w:sz="4" w:space="0" w:color="auto"/>
            </w:tcBorders>
            <w:shd w:val="clear" w:color="000000" w:fill="00B0F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657"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w:t>
            </w:r>
          </w:p>
        </w:tc>
      </w:tr>
      <w:tr w:rsidR="007F391C" w:rsidRPr="007F391C" w:rsidTr="00421447">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OFDMA 64QAM</w:t>
            </w:r>
          </w:p>
        </w:tc>
        <w:tc>
          <w:tcPr>
            <w:tcW w:w="567"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709" w:type="dxa"/>
            <w:tcBorders>
              <w:top w:val="nil"/>
              <w:left w:val="nil"/>
              <w:bottom w:val="single" w:sz="4" w:space="0" w:color="auto"/>
              <w:right w:val="single" w:sz="4" w:space="0" w:color="auto"/>
            </w:tcBorders>
            <w:shd w:val="clear" w:color="000000" w:fill="FFFF0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-4,00</w:t>
            </w:r>
          </w:p>
        </w:tc>
        <w:tc>
          <w:tcPr>
            <w:tcW w:w="85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w:t>
            </w:r>
          </w:p>
        </w:tc>
        <w:tc>
          <w:tcPr>
            <w:tcW w:w="709"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w:t>
            </w:r>
          </w:p>
        </w:tc>
        <w:tc>
          <w:tcPr>
            <w:tcW w:w="85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708"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85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709"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w:t>
            </w:r>
          </w:p>
        </w:tc>
        <w:tc>
          <w:tcPr>
            <w:tcW w:w="809"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580" w:type="dxa"/>
            <w:tcBorders>
              <w:top w:val="nil"/>
              <w:left w:val="nil"/>
              <w:bottom w:val="single" w:sz="4" w:space="0" w:color="auto"/>
              <w:right w:val="single" w:sz="4" w:space="0" w:color="auto"/>
            </w:tcBorders>
            <w:shd w:val="clear" w:color="000000" w:fill="00B0F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657"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-1,50</w:t>
            </w:r>
          </w:p>
        </w:tc>
      </w:tr>
      <w:tr w:rsidR="007F391C" w:rsidRPr="007F391C" w:rsidTr="00421447">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OFDMA 256QAM</w:t>
            </w:r>
          </w:p>
        </w:tc>
        <w:tc>
          <w:tcPr>
            <w:tcW w:w="567" w:type="dxa"/>
            <w:tcBorders>
              <w:top w:val="nil"/>
              <w:left w:val="nil"/>
              <w:bottom w:val="single" w:sz="4" w:space="0" w:color="auto"/>
              <w:right w:val="single" w:sz="4" w:space="0" w:color="auto"/>
            </w:tcBorders>
            <w:shd w:val="clear" w:color="000000" w:fill="92D05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2,50</w:t>
            </w:r>
          </w:p>
        </w:tc>
        <w:tc>
          <w:tcPr>
            <w:tcW w:w="709" w:type="dxa"/>
            <w:tcBorders>
              <w:top w:val="nil"/>
              <w:left w:val="nil"/>
              <w:bottom w:val="single" w:sz="4" w:space="0" w:color="auto"/>
              <w:right w:val="single" w:sz="4" w:space="0" w:color="auto"/>
            </w:tcBorders>
            <w:shd w:val="clear" w:color="auto" w:fill="FFFF0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-4,00</w:t>
            </w:r>
          </w:p>
        </w:tc>
        <w:tc>
          <w:tcPr>
            <w:tcW w:w="850" w:type="dxa"/>
            <w:tcBorders>
              <w:top w:val="nil"/>
              <w:left w:val="nil"/>
              <w:bottom w:val="single" w:sz="4" w:space="0" w:color="auto"/>
              <w:right w:val="single" w:sz="4" w:space="0" w:color="auto"/>
            </w:tcBorders>
            <w:shd w:val="clear" w:color="000000" w:fill="92D05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3,00</w:t>
            </w:r>
          </w:p>
        </w:tc>
        <w:tc>
          <w:tcPr>
            <w:tcW w:w="709" w:type="dxa"/>
            <w:tcBorders>
              <w:top w:val="nil"/>
              <w:left w:val="nil"/>
              <w:bottom w:val="single" w:sz="4" w:space="0" w:color="auto"/>
              <w:right w:val="single" w:sz="4" w:space="0" w:color="auto"/>
            </w:tcBorders>
            <w:shd w:val="clear" w:color="000000" w:fill="92D05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-3,00</w:t>
            </w:r>
          </w:p>
        </w:tc>
        <w:tc>
          <w:tcPr>
            <w:tcW w:w="85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0,00</w:t>
            </w:r>
          </w:p>
        </w:tc>
        <w:tc>
          <w:tcPr>
            <w:tcW w:w="708"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-0,50</w:t>
            </w:r>
          </w:p>
        </w:tc>
        <w:tc>
          <w:tcPr>
            <w:tcW w:w="851"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w:t>
            </w:r>
          </w:p>
        </w:tc>
        <w:tc>
          <w:tcPr>
            <w:tcW w:w="709"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1,50</w:t>
            </w:r>
          </w:p>
        </w:tc>
        <w:tc>
          <w:tcPr>
            <w:tcW w:w="809"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w:t>
            </w:r>
          </w:p>
        </w:tc>
        <w:tc>
          <w:tcPr>
            <w:tcW w:w="580" w:type="dxa"/>
            <w:tcBorders>
              <w:top w:val="nil"/>
              <w:left w:val="nil"/>
              <w:bottom w:val="single" w:sz="4" w:space="0" w:color="auto"/>
              <w:right w:val="single" w:sz="4" w:space="0" w:color="auto"/>
            </w:tcBorders>
            <w:shd w:val="clear" w:color="000000" w:fill="00B0F0"/>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N/A</w:t>
            </w:r>
          </w:p>
        </w:tc>
        <w:tc>
          <w:tcPr>
            <w:tcW w:w="74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1,00</w:t>
            </w:r>
          </w:p>
        </w:tc>
        <w:tc>
          <w:tcPr>
            <w:tcW w:w="580"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1,50</w:t>
            </w:r>
          </w:p>
        </w:tc>
        <w:tc>
          <w:tcPr>
            <w:tcW w:w="657" w:type="dxa"/>
            <w:tcBorders>
              <w:top w:val="nil"/>
              <w:left w:val="nil"/>
              <w:bottom w:val="single" w:sz="4" w:space="0" w:color="auto"/>
              <w:right w:val="single" w:sz="4" w:space="0" w:color="auto"/>
            </w:tcBorders>
            <w:shd w:val="clear" w:color="auto" w:fill="auto"/>
            <w:noWrap/>
            <w:vAlign w:val="bottom"/>
            <w:hideMark/>
          </w:tcPr>
          <w:p w:rsidR="005A082A" w:rsidRPr="00421447" w:rsidRDefault="005A082A" w:rsidP="005A082A">
            <w:pPr>
              <w:overflowPunct/>
              <w:autoSpaceDE/>
              <w:autoSpaceDN/>
              <w:adjustRightInd/>
              <w:spacing w:after="0"/>
              <w:jc w:val="center"/>
              <w:textAlignment w:val="auto"/>
              <w:rPr>
                <w:rFonts w:ascii="Calibri" w:hAnsi="Calibri" w:cs="Calibri"/>
                <w:color w:val="000000"/>
                <w:szCs w:val="22"/>
                <w:lang w:val="fi-FI" w:eastAsia="fi-FI"/>
              </w:rPr>
            </w:pPr>
            <w:r w:rsidRPr="00421447">
              <w:rPr>
                <w:rFonts w:ascii="Calibri" w:hAnsi="Calibri" w:cs="Calibri"/>
                <w:color w:val="000000"/>
                <w:szCs w:val="22"/>
                <w:lang w:val="fi-FI" w:eastAsia="fi-FI"/>
              </w:rPr>
              <w:t>-1,50</w:t>
            </w:r>
          </w:p>
        </w:tc>
      </w:tr>
    </w:tbl>
    <w:p w:rsidR="005A082A" w:rsidRDefault="005A082A" w:rsidP="00EE7EDE">
      <w:pPr>
        <w:pStyle w:val="TH"/>
        <w:rPr>
          <w:rFonts w:eastAsia="Yu Mincho"/>
        </w:rPr>
      </w:pPr>
    </w:p>
    <w:p w:rsidR="00AE7C30" w:rsidRDefault="00AE7C30" w:rsidP="005C3062"/>
    <w:p w:rsidR="00E237D5" w:rsidRDefault="00E237D5" w:rsidP="00E237D5">
      <w:pPr>
        <w:pStyle w:val="Heading1"/>
      </w:pPr>
      <w:r>
        <w:t>3</w:t>
      </w:r>
      <w:r>
        <w:tab/>
        <w:t>Conclusion</w:t>
      </w:r>
    </w:p>
    <w:p w:rsidR="00E237D5" w:rsidRDefault="00EE7EDE" w:rsidP="00E237D5">
      <w:r>
        <w:t>In this contribution we presented simulation results for NS_08 A-MPR on n1.</w:t>
      </w:r>
    </w:p>
    <w:p w:rsidR="00E237D5" w:rsidRDefault="00E237D5" w:rsidP="00E237D5">
      <w:pPr>
        <w:pStyle w:val="Heading1"/>
      </w:pPr>
      <w:r>
        <w:t>4</w:t>
      </w:r>
      <w:r>
        <w:tab/>
        <w:t>References</w:t>
      </w:r>
    </w:p>
    <w:p w:rsidR="00E237D5" w:rsidRDefault="00E237D5" w:rsidP="00E237D5">
      <w:r>
        <w:t xml:space="preserve">[1] </w:t>
      </w:r>
      <w:r w:rsidRPr="00E237D5">
        <w:t>R4-</w:t>
      </w:r>
      <w:r w:rsidR="00D078B3" w:rsidRPr="00D078B3">
        <w:t>1810043</w:t>
      </w:r>
      <w:r>
        <w:t xml:space="preserve"> </w:t>
      </w:r>
      <w:r w:rsidR="00D078B3" w:rsidRPr="00D078B3">
        <w:t>A-MPR Band n1 NS_08</w:t>
      </w:r>
      <w:r>
        <w:t>, RAN4#8</w:t>
      </w:r>
      <w:r w:rsidR="00D078B3">
        <w:t>8</w:t>
      </w:r>
    </w:p>
    <w:p w:rsidR="00B7399B" w:rsidRPr="00E237D5" w:rsidRDefault="00B7399B" w:rsidP="00E237D5"/>
    <w:p w:rsidR="00B7399B" w:rsidRPr="00B9179C" w:rsidRDefault="00B7399B" w:rsidP="00B9179C">
      <w:pPr>
        <w:pStyle w:val="Heading1"/>
      </w:pPr>
      <w:r>
        <w:t>Appendix</w:t>
      </w:r>
    </w:p>
    <w:sectPr w:rsidR="00B7399B" w:rsidRPr="00B9179C">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4D58" w:rsidRDefault="00A24D58" w:rsidP="002B3503">
      <w:pPr>
        <w:spacing w:after="0"/>
      </w:pPr>
      <w:r>
        <w:separator/>
      </w:r>
    </w:p>
  </w:endnote>
  <w:endnote w:type="continuationSeparator" w:id="0">
    <w:p w:rsidR="00A24D58" w:rsidRDefault="00A24D58"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4D58" w:rsidRDefault="00A24D58" w:rsidP="002B3503">
      <w:pPr>
        <w:spacing w:after="0"/>
      </w:pPr>
      <w:r>
        <w:separator/>
      </w:r>
    </w:p>
  </w:footnote>
  <w:footnote w:type="continuationSeparator" w:id="0">
    <w:p w:rsidR="00A24D58" w:rsidRDefault="00A24D58"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82A" w:rsidRDefault="005A082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06C4D69"/>
    <w:multiLevelType w:val="hybridMultilevel"/>
    <w:tmpl w:val="DA6AC9C6"/>
    <w:lvl w:ilvl="0" w:tplc="2CD8A50A">
      <w:start w:val="1"/>
      <w:numFmt w:val="bullet"/>
      <w:lvlText w:val="•"/>
      <w:lvlJc w:val="left"/>
      <w:pPr>
        <w:tabs>
          <w:tab w:val="num" w:pos="360"/>
        </w:tabs>
        <w:ind w:left="360" w:hanging="360"/>
      </w:pPr>
      <w:rPr>
        <w:rFonts w:ascii="Arial" w:hAnsi="Arial" w:hint="default"/>
      </w:rPr>
    </w:lvl>
    <w:lvl w:ilvl="1" w:tplc="12C441D2">
      <w:start w:val="1"/>
      <w:numFmt w:val="bullet"/>
      <w:lvlText w:val="•"/>
      <w:lvlJc w:val="left"/>
      <w:pPr>
        <w:tabs>
          <w:tab w:val="num" w:pos="1080"/>
        </w:tabs>
        <w:ind w:left="1080" w:hanging="360"/>
      </w:pPr>
      <w:rPr>
        <w:rFonts w:ascii="Arial" w:hAnsi="Arial" w:hint="default"/>
      </w:rPr>
    </w:lvl>
    <w:lvl w:ilvl="2" w:tplc="605884E8">
      <w:numFmt w:val="bullet"/>
      <w:lvlText w:val="•"/>
      <w:lvlJc w:val="left"/>
      <w:pPr>
        <w:tabs>
          <w:tab w:val="num" w:pos="1800"/>
        </w:tabs>
        <w:ind w:left="1800" w:hanging="360"/>
      </w:pPr>
      <w:rPr>
        <w:rFonts w:ascii="Arial" w:hAnsi="Arial" w:hint="default"/>
      </w:rPr>
    </w:lvl>
    <w:lvl w:ilvl="3" w:tplc="546650D6" w:tentative="1">
      <w:start w:val="1"/>
      <w:numFmt w:val="bullet"/>
      <w:lvlText w:val="•"/>
      <w:lvlJc w:val="left"/>
      <w:pPr>
        <w:tabs>
          <w:tab w:val="num" w:pos="2520"/>
        </w:tabs>
        <w:ind w:left="2520" w:hanging="360"/>
      </w:pPr>
      <w:rPr>
        <w:rFonts w:ascii="Arial" w:hAnsi="Arial" w:hint="default"/>
      </w:rPr>
    </w:lvl>
    <w:lvl w:ilvl="4" w:tplc="96A25B26" w:tentative="1">
      <w:start w:val="1"/>
      <w:numFmt w:val="bullet"/>
      <w:lvlText w:val="•"/>
      <w:lvlJc w:val="left"/>
      <w:pPr>
        <w:tabs>
          <w:tab w:val="num" w:pos="3240"/>
        </w:tabs>
        <w:ind w:left="3240" w:hanging="360"/>
      </w:pPr>
      <w:rPr>
        <w:rFonts w:ascii="Arial" w:hAnsi="Arial" w:hint="default"/>
      </w:rPr>
    </w:lvl>
    <w:lvl w:ilvl="5" w:tplc="13A4BD08" w:tentative="1">
      <w:start w:val="1"/>
      <w:numFmt w:val="bullet"/>
      <w:lvlText w:val="•"/>
      <w:lvlJc w:val="left"/>
      <w:pPr>
        <w:tabs>
          <w:tab w:val="num" w:pos="3960"/>
        </w:tabs>
        <w:ind w:left="3960" w:hanging="360"/>
      </w:pPr>
      <w:rPr>
        <w:rFonts w:ascii="Arial" w:hAnsi="Arial" w:hint="default"/>
      </w:rPr>
    </w:lvl>
    <w:lvl w:ilvl="6" w:tplc="8E9A373A" w:tentative="1">
      <w:start w:val="1"/>
      <w:numFmt w:val="bullet"/>
      <w:lvlText w:val="•"/>
      <w:lvlJc w:val="left"/>
      <w:pPr>
        <w:tabs>
          <w:tab w:val="num" w:pos="4680"/>
        </w:tabs>
        <w:ind w:left="4680" w:hanging="360"/>
      </w:pPr>
      <w:rPr>
        <w:rFonts w:ascii="Arial" w:hAnsi="Arial" w:hint="default"/>
      </w:rPr>
    </w:lvl>
    <w:lvl w:ilvl="7" w:tplc="1A0CB59A" w:tentative="1">
      <w:start w:val="1"/>
      <w:numFmt w:val="bullet"/>
      <w:lvlText w:val="•"/>
      <w:lvlJc w:val="left"/>
      <w:pPr>
        <w:tabs>
          <w:tab w:val="num" w:pos="5400"/>
        </w:tabs>
        <w:ind w:left="5400" w:hanging="360"/>
      </w:pPr>
      <w:rPr>
        <w:rFonts w:ascii="Arial" w:hAnsi="Arial" w:hint="default"/>
      </w:rPr>
    </w:lvl>
    <w:lvl w:ilvl="8" w:tplc="4AA4CED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619A1647"/>
    <w:multiLevelType w:val="hybridMultilevel"/>
    <w:tmpl w:val="903CF1C6"/>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47FCD"/>
    <w:rsid w:val="00091F0B"/>
    <w:rsid w:val="000A6473"/>
    <w:rsid w:val="000B4E56"/>
    <w:rsid w:val="000B5E8E"/>
    <w:rsid w:val="000E70F1"/>
    <w:rsid w:val="000F2546"/>
    <w:rsid w:val="0011145D"/>
    <w:rsid w:val="00131E7A"/>
    <w:rsid w:val="001364A1"/>
    <w:rsid w:val="0015000E"/>
    <w:rsid w:val="0016131F"/>
    <w:rsid w:val="001C1441"/>
    <w:rsid w:val="00214C87"/>
    <w:rsid w:val="00215035"/>
    <w:rsid w:val="00291DDD"/>
    <w:rsid w:val="002A7181"/>
    <w:rsid w:val="002B3503"/>
    <w:rsid w:val="002F6A38"/>
    <w:rsid w:val="00347DEA"/>
    <w:rsid w:val="003777FE"/>
    <w:rsid w:val="00411716"/>
    <w:rsid w:val="0042109F"/>
    <w:rsid w:val="00421447"/>
    <w:rsid w:val="0043450E"/>
    <w:rsid w:val="00453BA5"/>
    <w:rsid w:val="00454E53"/>
    <w:rsid w:val="00461A30"/>
    <w:rsid w:val="00464799"/>
    <w:rsid w:val="00482477"/>
    <w:rsid w:val="00491386"/>
    <w:rsid w:val="00494F18"/>
    <w:rsid w:val="004A21F5"/>
    <w:rsid w:val="004A41DA"/>
    <w:rsid w:val="004A4668"/>
    <w:rsid w:val="004C0103"/>
    <w:rsid w:val="004C58F9"/>
    <w:rsid w:val="004D0C67"/>
    <w:rsid w:val="004D3D81"/>
    <w:rsid w:val="004F2A13"/>
    <w:rsid w:val="00560A63"/>
    <w:rsid w:val="00570B14"/>
    <w:rsid w:val="005741A5"/>
    <w:rsid w:val="00592B1A"/>
    <w:rsid w:val="005A082A"/>
    <w:rsid w:val="005B2640"/>
    <w:rsid w:val="005C3062"/>
    <w:rsid w:val="005D2CBE"/>
    <w:rsid w:val="005F6CE3"/>
    <w:rsid w:val="00602EB6"/>
    <w:rsid w:val="00641C2E"/>
    <w:rsid w:val="006504A0"/>
    <w:rsid w:val="006A4E50"/>
    <w:rsid w:val="006C2F89"/>
    <w:rsid w:val="006C6840"/>
    <w:rsid w:val="00726265"/>
    <w:rsid w:val="00734EBD"/>
    <w:rsid w:val="007450BA"/>
    <w:rsid w:val="00753BE4"/>
    <w:rsid w:val="007828F5"/>
    <w:rsid w:val="007D20DF"/>
    <w:rsid w:val="007F391C"/>
    <w:rsid w:val="008236E4"/>
    <w:rsid w:val="0083124F"/>
    <w:rsid w:val="00850296"/>
    <w:rsid w:val="00887586"/>
    <w:rsid w:val="008A4493"/>
    <w:rsid w:val="008C19F1"/>
    <w:rsid w:val="008E6B78"/>
    <w:rsid w:val="00905A38"/>
    <w:rsid w:val="0091383D"/>
    <w:rsid w:val="00925C0B"/>
    <w:rsid w:val="00940559"/>
    <w:rsid w:val="00944D03"/>
    <w:rsid w:val="00996062"/>
    <w:rsid w:val="009B1E68"/>
    <w:rsid w:val="009D122E"/>
    <w:rsid w:val="00A24D58"/>
    <w:rsid w:val="00A451E8"/>
    <w:rsid w:val="00A6018C"/>
    <w:rsid w:val="00AE6327"/>
    <w:rsid w:val="00AE7C30"/>
    <w:rsid w:val="00AF7CEF"/>
    <w:rsid w:val="00B30CD3"/>
    <w:rsid w:val="00B4385F"/>
    <w:rsid w:val="00B45369"/>
    <w:rsid w:val="00B65B59"/>
    <w:rsid w:val="00B7399B"/>
    <w:rsid w:val="00B8315C"/>
    <w:rsid w:val="00B9179C"/>
    <w:rsid w:val="00BC764C"/>
    <w:rsid w:val="00C03D81"/>
    <w:rsid w:val="00C21554"/>
    <w:rsid w:val="00C347F8"/>
    <w:rsid w:val="00C52711"/>
    <w:rsid w:val="00C63030"/>
    <w:rsid w:val="00D078B3"/>
    <w:rsid w:val="00D275CC"/>
    <w:rsid w:val="00D3104F"/>
    <w:rsid w:val="00D767C4"/>
    <w:rsid w:val="00D77CF5"/>
    <w:rsid w:val="00D86DC3"/>
    <w:rsid w:val="00E237D5"/>
    <w:rsid w:val="00E33B68"/>
    <w:rsid w:val="00E93A45"/>
    <w:rsid w:val="00E962C5"/>
    <w:rsid w:val="00EA3488"/>
    <w:rsid w:val="00EB5F7D"/>
    <w:rsid w:val="00EC589F"/>
    <w:rsid w:val="00EE7EDE"/>
    <w:rsid w:val="00EF2E83"/>
    <w:rsid w:val="00F07F4E"/>
    <w:rsid w:val="00F41BBA"/>
    <w:rsid w:val="00F966EC"/>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14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4214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421447"/>
    <w:pPr>
      <w:pBdr>
        <w:top w:val="none" w:sz="0" w:space="0" w:color="auto"/>
      </w:pBdr>
      <w:spacing w:before="180"/>
      <w:outlineLvl w:val="1"/>
    </w:pPr>
    <w:rPr>
      <w:sz w:val="32"/>
    </w:rPr>
  </w:style>
  <w:style w:type="paragraph" w:styleId="Heading3">
    <w:name w:val="heading 3"/>
    <w:basedOn w:val="Heading2"/>
    <w:next w:val="Normal"/>
    <w:qFormat/>
    <w:rsid w:val="00421447"/>
    <w:pPr>
      <w:spacing w:before="120"/>
      <w:outlineLvl w:val="2"/>
    </w:pPr>
    <w:rPr>
      <w:sz w:val="28"/>
    </w:rPr>
  </w:style>
  <w:style w:type="paragraph" w:styleId="Heading4">
    <w:name w:val="heading 4"/>
    <w:basedOn w:val="Heading3"/>
    <w:next w:val="Normal"/>
    <w:qFormat/>
    <w:rsid w:val="00421447"/>
    <w:pPr>
      <w:ind w:left="1418" w:hanging="1418"/>
      <w:outlineLvl w:val="3"/>
    </w:pPr>
    <w:rPr>
      <w:sz w:val="24"/>
    </w:rPr>
  </w:style>
  <w:style w:type="paragraph" w:styleId="Heading5">
    <w:name w:val="heading 5"/>
    <w:basedOn w:val="Heading4"/>
    <w:next w:val="Normal"/>
    <w:qFormat/>
    <w:rsid w:val="00421447"/>
    <w:pPr>
      <w:ind w:left="1701" w:hanging="1701"/>
      <w:outlineLvl w:val="4"/>
    </w:pPr>
    <w:rPr>
      <w:sz w:val="22"/>
    </w:rPr>
  </w:style>
  <w:style w:type="paragraph" w:styleId="Heading6">
    <w:name w:val="heading 6"/>
    <w:basedOn w:val="H6"/>
    <w:next w:val="Normal"/>
    <w:qFormat/>
    <w:rsid w:val="00421447"/>
    <w:pPr>
      <w:outlineLvl w:val="5"/>
    </w:pPr>
  </w:style>
  <w:style w:type="paragraph" w:styleId="Heading7">
    <w:name w:val="heading 7"/>
    <w:basedOn w:val="H6"/>
    <w:next w:val="Normal"/>
    <w:qFormat/>
    <w:rsid w:val="00421447"/>
    <w:pPr>
      <w:outlineLvl w:val="6"/>
    </w:pPr>
  </w:style>
  <w:style w:type="paragraph" w:styleId="Heading8">
    <w:name w:val="heading 8"/>
    <w:basedOn w:val="Heading1"/>
    <w:next w:val="Normal"/>
    <w:qFormat/>
    <w:rsid w:val="00421447"/>
    <w:pPr>
      <w:ind w:left="0" w:firstLine="0"/>
      <w:outlineLvl w:val="7"/>
    </w:pPr>
  </w:style>
  <w:style w:type="paragraph" w:styleId="Heading9">
    <w:name w:val="heading 9"/>
    <w:basedOn w:val="Heading8"/>
    <w:next w:val="Normal"/>
    <w:qFormat/>
    <w:rsid w:val="00421447"/>
    <w:pPr>
      <w:outlineLvl w:val="8"/>
    </w:pPr>
  </w:style>
  <w:style w:type="character" w:default="1" w:styleId="DefaultParagraphFont">
    <w:name w:val="Default Paragraph Font"/>
    <w:semiHidden/>
    <w:rsid w:val="004214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1447"/>
  </w:style>
  <w:style w:type="paragraph" w:styleId="TOC8">
    <w:name w:val="toc 8"/>
    <w:basedOn w:val="TOC1"/>
    <w:semiHidden/>
    <w:rsid w:val="00421447"/>
    <w:pPr>
      <w:spacing w:before="180"/>
      <w:ind w:left="2693" w:hanging="2693"/>
    </w:pPr>
    <w:rPr>
      <w:b/>
    </w:rPr>
  </w:style>
  <w:style w:type="paragraph" w:styleId="TOC1">
    <w:name w:val="toc 1"/>
    <w:semiHidden/>
    <w:rsid w:val="004214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214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21447"/>
    <w:pPr>
      <w:ind w:left="1701" w:hanging="1701"/>
    </w:pPr>
  </w:style>
  <w:style w:type="paragraph" w:styleId="TOC4">
    <w:name w:val="toc 4"/>
    <w:basedOn w:val="TOC3"/>
    <w:semiHidden/>
    <w:rsid w:val="00421447"/>
    <w:pPr>
      <w:ind w:left="1418" w:hanging="1418"/>
    </w:pPr>
  </w:style>
  <w:style w:type="paragraph" w:styleId="TOC3">
    <w:name w:val="toc 3"/>
    <w:basedOn w:val="TOC2"/>
    <w:semiHidden/>
    <w:rsid w:val="00421447"/>
    <w:pPr>
      <w:ind w:left="1134" w:hanging="1134"/>
    </w:pPr>
  </w:style>
  <w:style w:type="paragraph" w:styleId="TOC2">
    <w:name w:val="toc 2"/>
    <w:basedOn w:val="TOC1"/>
    <w:semiHidden/>
    <w:rsid w:val="00421447"/>
    <w:pPr>
      <w:keepNext w:val="0"/>
      <w:spacing w:before="0"/>
      <w:ind w:left="851" w:hanging="851"/>
    </w:pPr>
    <w:rPr>
      <w:sz w:val="20"/>
    </w:rPr>
  </w:style>
  <w:style w:type="paragraph" w:styleId="Index2">
    <w:name w:val="index 2"/>
    <w:basedOn w:val="Index1"/>
    <w:semiHidden/>
    <w:rsid w:val="00421447"/>
    <w:pPr>
      <w:ind w:left="284"/>
    </w:pPr>
  </w:style>
  <w:style w:type="paragraph" w:styleId="Index1">
    <w:name w:val="index 1"/>
    <w:basedOn w:val="Normal"/>
    <w:semiHidden/>
    <w:rsid w:val="00421447"/>
    <w:pPr>
      <w:keepLines/>
      <w:spacing w:after="0"/>
    </w:pPr>
  </w:style>
  <w:style w:type="paragraph" w:customStyle="1" w:styleId="ZH">
    <w:name w:val="ZH"/>
    <w:rsid w:val="004214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21447"/>
    <w:pPr>
      <w:outlineLvl w:val="9"/>
    </w:pPr>
  </w:style>
  <w:style w:type="paragraph" w:styleId="ListNumber2">
    <w:name w:val="List Number 2"/>
    <w:basedOn w:val="ListNumber"/>
    <w:semiHidden/>
    <w:rsid w:val="004214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214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421447"/>
    <w:rPr>
      <w:b/>
      <w:position w:val="6"/>
      <w:sz w:val="16"/>
    </w:rPr>
  </w:style>
  <w:style w:type="paragraph" w:styleId="FootnoteText">
    <w:name w:val="footnote text"/>
    <w:basedOn w:val="Normal"/>
    <w:semiHidden/>
    <w:rsid w:val="00421447"/>
    <w:pPr>
      <w:keepLines/>
      <w:spacing w:after="0"/>
      <w:ind w:left="454" w:hanging="454"/>
    </w:pPr>
    <w:rPr>
      <w:sz w:val="16"/>
    </w:rPr>
  </w:style>
  <w:style w:type="paragraph" w:customStyle="1" w:styleId="TAH">
    <w:name w:val="TAH"/>
    <w:basedOn w:val="TAC"/>
    <w:link w:val="TAHCar"/>
    <w:rsid w:val="00421447"/>
    <w:rPr>
      <w:b/>
    </w:rPr>
  </w:style>
  <w:style w:type="paragraph" w:customStyle="1" w:styleId="TAC">
    <w:name w:val="TAC"/>
    <w:basedOn w:val="TAL"/>
    <w:link w:val="TACChar"/>
    <w:rsid w:val="00421447"/>
    <w:pPr>
      <w:jc w:val="center"/>
    </w:pPr>
  </w:style>
  <w:style w:type="paragraph" w:customStyle="1" w:styleId="TF">
    <w:name w:val="TF"/>
    <w:basedOn w:val="TH"/>
    <w:rsid w:val="00421447"/>
    <w:pPr>
      <w:keepNext w:val="0"/>
      <w:spacing w:before="0" w:after="240"/>
    </w:pPr>
  </w:style>
  <w:style w:type="paragraph" w:customStyle="1" w:styleId="NO">
    <w:name w:val="NO"/>
    <w:basedOn w:val="Normal"/>
    <w:rsid w:val="00421447"/>
    <w:pPr>
      <w:keepLines/>
      <w:ind w:left="1135" w:hanging="851"/>
    </w:pPr>
  </w:style>
  <w:style w:type="paragraph" w:styleId="TOC9">
    <w:name w:val="toc 9"/>
    <w:basedOn w:val="TOC8"/>
    <w:semiHidden/>
    <w:rsid w:val="00421447"/>
    <w:pPr>
      <w:ind w:left="1418" w:hanging="1418"/>
    </w:pPr>
  </w:style>
  <w:style w:type="paragraph" w:customStyle="1" w:styleId="EX">
    <w:name w:val="EX"/>
    <w:basedOn w:val="Normal"/>
    <w:rsid w:val="00421447"/>
    <w:pPr>
      <w:keepLines/>
      <w:ind w:left="1702" w:hanging="1418"/>
    </w:pPr>
  </w:style>
  <w:style w:type="paragraph" w:customStyle="1" w:styleId="FP">
    <w:name w:val="FP"/>
    <w:basedOn w:val="Normal"/>
    <w:rsid w:val="00421447"/>
    <w:pPr>
      <w:spacing w:after="0"/>
    </w:pPr>
  </w:style>
  <w:style w:type="paragraph" w:customStyle="1" w:styleId="LD">
    <w:name w:val="LD"/>
    <w:rsid w:val="004214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21447"/>
    <w:pPr>
      <w:spacing w:after="0"/>
    </w:pPr>
  </w:style>
  <w:style w:type="paragraph" w:customStyle="1" w:styleId="EW">
    <w:name w:val="EW"/>
    <w:basedOn w:val="EX"/>
    <w:rsid w:val="00421447"/>
    <w:pPr>
      <w:spacing w:after="0"/>
    </w:pPr>
  </w:style>
  <w:style w:type="paragraph" w:styleId="TOC6">
    <w:name w:val="toc 6"/>
    <w:basedOn w:val="TOC5"/>
    <w:next w:val="Normal"/>
    <w:semiHidden/>
    <w:rsid w:val="00421447"/>
    <w:pPr>
      <w:ind w:left="1985" w:hanging="1985"/>
    </w:pPr>
  </w:style>
  <w:style w:type="paragraph" w:styleId="TOC7">
    <w:name w:val="toc 7"/>
    <w:basedOn w:val="TOC6"/>
    <w:next w:val="Normal"/>
    <w:semiHidden/>
    <w:rsid w:val="00421447"/>
    <w:pPr>
      <w:ind w:left="2268" w:hanging="2268"/>
    </w:pPr>
  </w:style>
  <w:style w:type="paragraph" w:styleId="ListBullet2">
    <w:name w:val="List Bullet 2"/>
    <w:basedOn w:val="ListBullet"/>
    <w:semiHidden/>
    <w:rsid w:val="00421447"/>
    <w:pPr>
      <w:ind w:left="851"/>
    </w:pPr>
  </w:style>
  <w:style w:type="paragraph" w:styleId="ListBullet3">
    <w:name w:val="List Bullet 3"/>
    <w:basedOn w:val="ListBullet2"/>
    <w:semiHidden/>
    <w:rsid w:val="00421447"/>
    <w:pPr>
      <w:ind w:left="1135"/>
    </w:pPr>
  </w:style>
  <w:style w:type="paragraph" w:styleId="ListNumber">
    <w:name w:val="List Number"/>
    <w:basedOn w:val="List"/>
    <w:semiHidden/>
    <w:rsid w:val="00421447"/>
  </w:style>
  <w:style w:type="paragraph" w:customStyle="1" w:styleId="EQ">
    <w:name w:val="EQ"/>
    <w:basedOn w:val="Normal"/>
    <w:next w:val="Normal"/>
    <w:rsid w:val="00421447"/>
    <w:pPr>
      <w:keepLines/>
      <w:tabs>
        <w:tab w:val="center" w:pos="4536"/>
        <w:tab w:val="right" w:pos="9072"/>
      </w:tabs>
    </w:pPr>
    <w:rPr>
      <w:noProof/>
    </w:rPr>
  </w:style>
  <w:style w:type="paragraph" w:customStyle="1" w:styleId="TH">
    <w:name w:val="TH"/>
    <w:basedOn w:val="Normal"/>
    <w:link w:val="THChar"/>
    <w:rsid w:val="00421447"/>
    <w:pPr>
      <w:keepNext/>
      <w:keepLines/>
      <w:spacing w:before="60"/>
      <w:jc w:val="center"/>
    </w:pPr>
    <w:rPr>
      <w:rFonts w:ascii="Arial" w:hAnsi="Arial"/>
      <w:b/>
    </w:rPr>
  </w:style>
  <w:style w:type="paragraph" w:customStyle="1" w:styleId="NF">
    <w:name w:val="NF"/>
    <w:basedOn w:val="NO"/>
    <w:rsid w:val="00421447"/>
    <w:pPr>
      <w:keepNext/>
      <w:spacing w:after="0"/>
    </w:pPr>
    <w:rPr>
      <w:rFonts w:ascii="Arial" w:hAnsi="Arial"/>
      <w:sz w:val="18"/>
    </w:rPr>
  </w:style>
  <w:style w:type="paragraph" w:customStyle="1" w:styleId="PL">
    <w:name w:val="PL"/>
    <w:rsid w:val="0042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21447"/>
    <w:pPr>
      <w:jc w:val="right"/>
    </w:pPr>
  </w:style>
  <w:style w:type="paragraph" w:customStyle="1" w:styleId="H6">
    <w:name w:val="H6"/>
    <w:basedOn w:val="Heading5"/>
    <w:next w:val="Normal"/>
    <w:rsid w:val="00421447"/>
    <w:pPr>
      <w:ind w:left="1985" w:hanging="1985"/>
      <w:outlineLvl w:val="9"/>
    </w:pPr>
    <w:rPr>
      <w:sz w:val="20"/>
    </w:rPr>
  </w:style>
  <w:style w:type="paragraph" w:customStyle="1" w:styleId="TAN">
    <w:name w:val="TAN"/>
    <w:basedOn w:val="TAL"/>
    <w:rsid w:val="00421447"/>
    <w:pPr>
      <w:ind w:left="851" w:hanging="851"/>
    </w:pPr>
  </w:style>
  <w:style w:type="paragraph" w:customStyle="1" w:styleId="TAL">
    <w:name w:val="TAL"/>
    <w:basedOn w:val="Normal"/>
    <w:rsid w:val="00421447"/>
    <w:pPr>
      <w:keepNext/>
      <w:keepLines/>
      <w:spacing w:after="0"/>
    </w:pPr>
    <w:rPr>
      <w:rFonts w:ascii="Arial" w:hAnsi="Arial"/>
      <w:sz w:val="18"/>
    </w:rPr>
  </w:style>
  <w:style w:type="paragraph" w:customStyle="1" w:styleId="ZA">
    <w:name w:val="ZA"/>
    <w:rsid w:val="004214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214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214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214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21447"/>
    <w:pPr>
      <w:framePr w:wrap="notBeside" w:y="16161"/>
    </w:pPr>
  </w:style>
  <w:style w:type="character" w:customStyle="1" w:styleId="ZGSM">
    <w:name w:val="ZGSM"/>
    <w:rsid w:val="00421447"/>
  </w:style>
  <w:style w:type="paragraph" w:styleId="List2">
    <w:name w:val="List 2"/>
    <w:basedOn w:val="List"/>
    <w:semiHidden/>
    <w:rsid w:val="00421447"/>
    <w:pPr>
      <w:ind w:left="851"/>
    </w:pPr>
  </w:style>
  <w:style w:type="paragraph" w:customStyle="1" w:styleId="ZG">
    <w:name w:val="ZG"/>
    <w:rsid w:val="004214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421447"/>
    <w:pPr>
      <w:ind w:left="1135"/>
    </w:pPr>
  </w:style>
  <w:style w:type="paragraph" w:styleId="List4">
    <w:name w:val="List 4"/>
    <w:basedOn w:val="List3"/>
    <w:semiHidden/>
    <w:rsid w:val="00421447"/>
    <w:pPr>
      <w:ind w:left="1418"/>
    </w:pPr>
  </w:style>
  <w:style w:type="paragraph" w:styleId="List5">
    <w:name w:val="List 5"/>
    <w:basedOn w:val="List4"/>
    <w:semiHidden/>
    <w:rsid w:val="00421447"/>
    <w:pPr>
      <w:ind w:left="1702"/>
    </w:pPr>
  </w:style>
  <w:style w:type="paragraph" w:customStyle="1" w:styleId="EditorsNote">
    <w:name w:val="Editor's Note"/>
    <w:basedOn w:val="NO"/>
    <w:rsid w:val="00421447"/>
    <w:rPr>
      <w:color w:val="FF0000"/>
    </w:rPr>
  </w:style>
  <w:style w:type="paragraph" w:styleId="List">
    <w:name w:val="List"/>
    <w:basedOn w:val="Normal"/>
    <w:semiHidden/>
    <w:rsid w:val="00421447"/>
    <w:pPr>
      <w:ind w:left="568" w:hanging="284"/>
    </w:pPr>
  </w:style>
  <w:style w:type="paragraph" w:styleId="ListBullet">
    <w:name w:val="List Bullet"/>
    <w:basedOn w:val="List"/>
    <w:semiHidden/>
    <w:rsid w:val="00421447"/>
  </w:style>
  <w:style w:type="paragraph" w:styleId="ListBullet4">
    <w:name w:val="List Bullet 4"/>
    <w:basedOn w:val="ListBullet3"/>
    <w:semiHidden/>
    <w:rsid w:val="00421447"/>
    <w:pPr>
      <w:ind w:left="1418"/>
    </w:pPr>
  </w:style>
  <w:style w:type="paragraph" w:styleId="ListBullet5">
    <w:name w:val="List Bullet 5"/>
    <w:basedOn w:val="ListBullet4"/>
    <w:semiHidden/>
    <w:rsid w:val="00421447"/>
    <w:pPr>
      <w:ind w:left="1702"/>
    </w:pPr>
  </w:style>
  <w:style w:type="paragraph" w:customStyle="1" w:styleId="B1">
    <w:name w:val="B1"/>
    <w:basedOn w:val="List"/>
    <w:rsid w:val="00421447"/>
  </w:style>
  <w:style w:type="paragraph" w:customStyle="1" w:styleId="B2">
    <w:name w:val="B2"/>
    <w:basedOn w:val="List2"/>
    <w:rsid w:val="00421447"/>
  </w:style>
  <w:style w:type="paragraph" w:customStyle="1" w:styleId="B3">
    <w:name w:val="B3"/>
    <w:basedOn w:val="List3"/>
    <w:rsid w:val="00421447"/>
  </w:style>
  <w:style w:type="paragraph" w:customStyle="1" w:styleId="B4">
    <w:name w:val="B4"/>
    <w:basedOn w:val="List4"/>
    <w:rsid w:val="00421447"/>
  </w:style>
  <w:style w:type="paragraph" w:customStyle="1" w:styleId="B5">
    <w:name w:val="B5"/>
    <w:basedOn w:val="List5"/>
    <w:rsid w:val="00421447"/>
  </w:style>
  <w:style w:type="paragraph" w:styleId="Footer">
    <w:name w:val="footer"/>
    <w:basedOn w:val="Header"/>
    <w:semiHidden/>
    <w:rsid w:val="00421447"/>
    <w:pPr>
      <w:jc w:val="center"/>
    </w:pPr>
    <w:rPr>
      <w:i/>
    </w:rPr>
  </w:style>
  <w:style w:type="paragraph" w:customStyle="1" w:styleId="ZTD">
    <w:name w:val="ZTD"/>
    <w:basedOn w:val="ZB"/>
    <w:rsid w:val="00421447"/>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character" w:customStyle="1" w:styleId="THChar">
    <w:name w:val="TH Char"/>
    <w:link w:val="TH"/>
    <w:rsid w:val="005C30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26314068">
      <w:bodyDiv w:val="1"/>
      <w:marLeft w:val="0"/>
      <w:marRight w:val="0"/>
      <w:marTop w:val="0"/>
      <w:marBottom w:val="0"/>
      <w:divBdr>
        <w:top w:val="none" w:sz="0" w:space="0" w:color="auto"/>
        <w:left w:val="none" w:sz="0" w:space="0" w:color="auto"/>
        <w:bottom w:val="none" w:sz="0" w:space="0" w:color="auto"/>
        <w:right w:val="none" w:sz="0" w:space="0" w:color="auto"/>
      </w:divBdr>
    </w:div>
    <w:div w:id="197396214">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41552769">
      <w:bodyDiv w:val="1"/>
      <w:marLeft w:val="0"/>
      <w:marRight w:val="0"/>
      <w:marTop w:val="0"/>
      <w:marBottom w:val="0"/>
      <w:divBdr>
        <w:top w:val="none" w:sz="0" w:space="0" w:color="auto"/>
        <w:left w:val="none" w:sz="0" w:space="0" w:color="auto"/>
        <w:bottom w:val="none" w:sz="0" w:space="0" w:color="auto"/>
        <w:right w:val="none" w:sz="0" w:space="0" w:color="auto"/>
      </w:divBdr>
      <w:divsChild>
        <w:div w:id="1188910473">
          <w:marLeft w:val="1080"/>
          <w:marRight w:val="0"/>
          <w:marTop w:val="100"/>
          <w:marBottom w:val="0"/>
          <w:divBdr>
            <w:top w:val="none" w:sz="0" w:space="0" w:color="auto"/>
            <w:left w:val="none" w:sz="0" w:space="0" w:color="auto"/>
            <w:bottom w:val="none" w:sz="0" w:space="0" w:color="auto"/>
            <w:right w:val="none" w:sz="0" w:space="0" w:color="auto"/>
          </w:divBdr>
        </w:div>
        <w:div w:id="1914853042">
          <w:marLeft w:val="1800"/>
          <w:marRight w:val="0"/>
          <w:marTop w:val="100"/>
          <w:marBottom w:val="0"/>
          <w:divBdr>
            <w:top w:val="none" w:sz="0" w:space="0" w:color="auto"/>
            <w:left w:val="none" w:sz="0" w:space="0" w:color="auto"/>
            <w:bottom w:val="none" w:sz="0" w:space="0" w:color="auto"/>
            <w:right w:val="none" w:sz="0" w:space="0" w:color="auto"/>
          </w:divBdr>
        </w:div>
        <w:div w:id="1126461226">
          <w:marLeft w:val="1080"/>
          <w:marRight w:val="0"/>
          <w:marTop w:val="100"/>
          <w:marBottom w:val="0"/>
          <w:divBdr>
            <w:top w:val="none" w:sz="0" w:space="0" w:color="auto"/>
            <w:left w:val="none" w:sz="0" w:space="0" w:color="auto"/>
            <w:bottom w:val="none" w:sz="0" w:space="0" w:color="auto"/>
            <w:right w:val="none" w:sz="0" w:space="0" w:color="auto"/>
          </w:divBdr>
        </w:div>
        <w:div w:id="552473978">
          <w:marLeft w:val="1800"/>
          <w:marRight w:val="0"/>
          <w:marTop w:val="100"/>
          <w:marBottom w:val="0"/>
          <w:divBdr>
            <w:top w:val="none" w:sz="0" w:space="0" w:color="auto"/>
            <w:left w:val="none" w:sz="0" w:space="0" w:color="auto"/>
            <w:bottom w:val="none" w:sz="0" w:space="0" w:color="auto"/>
            <w:right w:val="none" w:sz="0" w:space="0" w:color="auto"/>
          </w:divBdr>
        </w:div>
        <w:div w:id="1393457101">
          <w:marLeft w:val="1800"/>
          <w:marRight w:val="0"/>
          <w:marTop w:val="100"/>
          <w:marBottom w:val="0"/>
          <w:divBdr>
            <w:top w:val="none" w:sz="0" w:space="0" w:color="auto"/>
            <w:left w:val="none" w:sz="0" w:space="0" w:color="auto"/>
            <w:bottom w:val="none" w:sz="0" w:space="0" w:color="auto"/>
            <w:right w:val="none" w:sz="0" w:space="0" w:color="auto"/>
          </w:divBdr>
        </w:div>
      </w:divsChild>
    </w:div>
    <w:div w:id="548496391">
      <w:bodyDiv w:val="1"/>
      <w:marLeft w:val="0"/>
      <w:marRight w:val="0"/>
      <w:marTop w:val="0"/>
      <w:marBottom w:val="0"/>
      <w:divBdr>
        <w:top w:val="none" w:sz="0" w:space="0" w:color="auto"/>
        <w:left w:val="none" w:sz="0" w:space="0" w:color="auto"/>
        <w:bottom w:val="none" w:sz="0" w:space="0" w:color="auto"/>
        <w:right w:val="none" w:sz="0" w:space="0" w:color="auto"/>
      </w:divBdr>
    </w:div>
    <w:div w:id="657533675">
      <w:bodyDiv w:val="1"/>
      <w:marLeft w:val="0"/>
      <w:marRight w:val="0"/>
      <w:marTop w:val="0"/>
      <w:marBottom w:val="0"/>
      <w:divBdr>
        <w:top w:val="none" w:sz="0" w:space="0" w:color="auto"/>
        <w:left w:val="none" w:sz="0" w:space="0" w:color="auto"/>
        <w:bottom w:val="none" w:sz="0" w:space="0" w:color="auto"/>
        <w:right w:val="none" w:sz="0" w:space="0" w:color="auto"/>
      </w:divBdr>
    </w:div>
    <w:div w:id="685399062">
      <w:bodyDiv w:val="1"/>
      <w:marLeft w:val="0"/>
      <w:marRight w:val="0"/>
      <w:marTop w:val="0"/>
      <w:marBottom w:val="0"/>
      <w:divBdr>
        <w:top w:val="none" w:sz="0" w:space="0" w:color="auto"/>
        <w:left w:val="none" w:sz="0" w:space="0" w:color="auto"/>
        <w:bottom w:val="none" w:sz="0" w:space="0" w:color="auto"/>
        <w:right w:val="none" w:sz="0" w:space="0" w:color="auto"/>
      </w:divBdr>
    </w:div>
    <w:div w:id="983630890">
      <w:bodyDiv w:val="1"/>
      <w:marLeft w:val="0"/>
      <w:marRight w:val="0"/>
      <w:marTop w:val="0"/>
      <w:marBottom w:val="0"/>
      <w:divBdr>
        <w:top w:val="none" w:sz="0" w:space="0" w:color="auto"/>
        <w:left w:val="none" w:sz="0" w:space="0" w:color="auto"/>
        <w:bottom w:val="none" w:sz="0" w:space="0" w:color="auto"/>
        <w:right w:val="none" w:sz="0" w:space="0" w:color="auto"/>
      </w:divBdr>
    </w:div>
    <w:div w:id="1139148473">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701314960">
      <w:bodyDiv w:val="1"/>
      <w:marLeft w:val="0"/>
      <w:marRight w:val="0"/>
      <w:marTop w:val="0"/>
      <w:marBottom w:val="0"/>
      <w:divBdr>
        <w:top w:val="none" w:sz="0" w:space="0" w:color="auto"/>
        <w:left w:val="none" w:sz="0" w:space="0" w:color="auto"/>
        <w:bottom w:val="none" w:sz="0" w:space="0" w:color="auto"/>
        <w:right w:val="none" w:sz="0" w:space="0" w:color="auto"/>
      </w:divBdr>
    </w:div>
    <w:div w:id="1747920772">
      <w:bodyDiv w:val="1"/>
      <w:marLeft w:val="0"/>
      <w:marRight w:val="0"/>
      <w:marTop w:val="0"/>
      <w:marBottom w:val="0"/>
      <w:divBdr>
        <w:top w:val="none" w:sz="0" w:space="0" w:color="auto"/>
        <w:left w:val="none" w:sz="0" w:space="0" w:color="auto"/>
        <w:bottom w:val="none" w:sz="0" w:space="0" w:color="auto"/>
        <w:right w:val="none" w:sz="0" w:space="0" w:color="auto"/>
      </w:divBdr>
    </w:div>
    <w:div w:id="1766264878">
      <w:bodyDiv w:val="1"/>
      <w:marLeft w:val="0"/>
      <w:marRight w:val="0"/>
      <w:marTop w:val="0"/>
      <w:marBottom w:val="0"/>
      <w:divBdr>
        <w:top w:val="none" w:sz="0" w:space="0" w:color="auto"/>
        <w:left w:val="none" w:sz="0" w:space="0" w:color="auto"/>
        <w:bottom w:val="none" w:sz="0" w:space="0" w:color="auto"/>
        <w:right w:val="none" w:sz="0" w:space="0" w:color="auto"/>
      </w:divBdr>
    </w:div>
    <w:div w:id="1783645898">
      <w:bodyDiv w:val="1"/>
      <w:marLeft w:val="0"/>
      <w:marRight w:val="0"/>
      <w:marTop w:val="0"/>
      <w:marBottom w:val="0"/>
      <w:divBdr>
        <w:top w:val="none" w:sz="0" w:space="0" w:color="auto"/>
        <w:left w:val="none" w:sz="0" w:space="0" w:color="auto"/>
        <w:bottom w:val="none" w:sz="0" w:space="0" w:color="auto"/>
        <w:right w:val="none" w:sz="0" w:space="0" w:color="auto"/>
      </w:divBdr>
    </w:div>
    <w:div w:id="1938559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7DF8C-3445-44A9-B4DA-169A45BC6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911</Words>
  <Characters>4410</Characters>
  <Application>Microsoft Office Word</Application>
  <DocSecurity>4</DocSecurity>
  <Lines>36</Lines>
  <Paragraphs>10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cp:lastModifiedBy>
  <cp:revision>2</cp:revision>
  <cp:lastPrinted>1899-12-31T23:00:00Z</cp:lastPrinted>
  <dcterms:created xsi:type="dcterms:W3CDTF">2018-08-20T12:31:00Z</dcterms:created>
  <dcterms:modified xsi:type="dcterms:W3CDTF">2018-08-20T12:31:00Z</dcterms:modified>
</cp:coreProperties>
</file>